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737" w:rsidRDefault="0074273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42737" w:rsidRDefault="00742737">
      <w:pPr>
        <w:pStyle w:val="ConsPlusNormal"/>
        <w:jc w:val="both"/>
        <w:outlineLvl w:val="0"/>
      </w:pPr>
    </w:p>
    <w:p w:rsidR="00742737" w:rsidRDefault="00742737">
      <w:pPr>
        <w:pStyle w:val="ConsPlusNormal"/>
        <w:outlineLvl w:val="0"/>
      </w:pPr>
      <w:r>
        <w:t>Зарегистрировано в Минюсте России 23 июля 2014 г. N 33236</w:t>
      </w:r>
    </w:p>
    <w:p w:rsidR="00742737" w:rsidRDefault="0074273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42737" w:rsidRDefault="00742737">
      <w:pPr>
        <w:pStyle w:val="ConsPlusNormal"/>
      </w:pPr>
    </w:p>
    <w:p w:rsidR="00742737" w:rsidRDefault="00742737">
      <w:pPr>
        <w:pStyle w:val="ConsPlusTitle"/>
        <w:jc w:val="center"/>
      </w:pPr>
      <w:r>
        <w:t>МИНИСТЕРСТВО СТРОИТЕЛЬСТВА И ЖИЛИЩНО-КОММУНАЛЬНОГО</w:t>
      </w:r>
    </w:p>
    <w:p w:rsidR="00742737" w:rsidRDefault="00742737">
      <w:pPr>
        <w:pStyle w:val="ConsPlusTitle"/>
        <w:jc w:val="center"/>
      </w:pPr>
      <w:r>
        <w:t>ХОЗЯЙСТВА РОССИЙСКОЙ ФЕДЕРАЦИИ</w:t>
      </w:r>
    </w:p>
    <w:p w:rsidR="00742737" w:rsidRDefault="00742737">
      <w:pPr>
        <w:pStyle w:val="ConsPlusTitle"/>
        <w:jc w:val="center"/>
      </w:pPr>
    </w:p>
    <w:p w:rsidR="00742737" w:rsidRDefault="00742737">
      <w:pPr>
        <w:pStyle w:val="ConsPlusTitle"/>
        <w:jc w:val="center"/>
      </w:pPr>
      <w:r>
        <w:t>ПРИКАЗ</w:t>
      </w:r>
    </w:p>
    <w:p w:rsidR="00742737" w:rsidRDefault="00742737">
      <w:pPr>
        <w:pStyle w:val="ConsPlusTitle"/>
        <w:jc w:val="center"/>
      </w:pPr>
      <w:r>
        <w:t>от 4 апреля 2014 г. N 162/пр</w:t>
      </w:r>
    </w:p>
    <w:p w:rsidR="00742737" w:rsidRDefault="00742737">
      <w:pPr>
        <w:pStyle w:val="ConsPlusTitle"/>
        <w:jc w:val="center"/>
      </w:pPr>
    </w:p>
    <w:p w:rsidR="00742737" w:rsidRDefault="00742737">
      <w:pPr>
        <w:pStyle w:val="ConsPlusTitle"/>
        <w:jc w:val="center"/>
      </w:pPr>
      <w:r>
        <w:t>ОБ УТВЕРЖДЕНИИ ПЕРЕЧНЯ</w:t>
      </w:r>
    </w:p>
    <w:p w:rsidR="00742737" w:rsidRDefault="00742737">
      <w:pPr>
        <w:pStyle w:val="ConsPlusTitle"/>
        <w:jc w:val="center"/>
      </w:pPr>
      <w:r>
        <w:t>ПОКАЗАТЕЛЕЙ НАДЕЖНОСТИ, КАЧЕСТВА, ЭНЕРГЕТИЧЕСКОЙ</w:t>
      </w:r>
    </w:p>
    <w:p w:rsidR="00742737" w:rsidRDefault="00742737">
      <w:pPr>
        <w:pStyle w:val="ConsPlusTitle"/>
        <w:jc w:val="center"/>
      </w:pPr>
      <w:r>
        <w:t>ЭФФЕКТИВНОСТИ ОБЪЕКТОВ ЦЕНТРАЛИЗОВАННЫХ СИСТЕМ</w:t>
      </w:r>
    </w:p>
    <w:p w:rsidR="00742737" w:rsidRDefault="00742737">
      <w:pPr>
        <w:pStyle w:val="ConsPlusTitle"/>
        <w:jc w:val="center"/>
      </w:pPr>
      <w:r>
        <w:t>ГОРЯЧЕГО ВОДОСНАБЖЕНИЯ, ХОЛОДНОГО ВОДОСНАБЖЕНИЯ</w:t>
      </w:r>
    </w:p>
    <w:p w:rsidR="00742737" w:rsidRDefault="00742737">
      <w:pPr>
        <w:pStyle w:val="ConsPlusTitle"/>
        <w:jc w:val="center"/>
      </w:pPr>
      <w:r>
        <w:t>И (ИЛИ) ВОДООТВЕДЕНИЯ, ПОРЯДКА И ПРАВИЛ ОПРЕДЕЛЕНИЯ</w:t>
      </w:r>
    </w:p>
    <w:p w:rsidR="00742737" w:rsidRDefault="00742737">
      <w:pPr>
        <w:pStyle w:val="ConsPlusTitle"/>
        <w:jc w:val="center"/>
      </w:pPr>
      <w:r>
        <w:t>ПЛАНОВЫХ ЗНАЧЕНИЙ И ФАКТИЧЕСКИХ ЗНАЧЕНИЙ ТАКИХ ПОКАЗАТЕЛЕЙ</w:t>
      </w:r>
    </w:p>
    <w:p w:rsidR="00742737" w:rsidRDefault="00742737">
      <w:pPr>
        <w:pStyle w:val="ConsPlusNormal"/>
        <w:jc w:val="center"/>
      </w:pPr>
    </w:p>
    <w:p w:rsidR="00742737" w:rsidRDefault="00742737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подпунктом 5.2.74</w:t>
        </w:r>
      </w:hyperlink>
      <w:r>
        <w:t xml:space="preserve"> Положения о Министерстве строительства и жилищно-коммунального хозяйства Российской Федерации, утвержденного постановлением Правительства Российской Федерации от 18 ноября 2013 г. N 1038 (Собрание законодательства Российской Федерации, 2013, N 47, ст. 6117), </w:t>
      </w:r>
      <w:hyperlink r:id="rId6" w:history="1">
        <w:r>
          <w:rPr>
            <w:color w:val="0000FF"/>
          </w:rPr>
          <w:t>пунктом 3 части 2 статьи 4</w:t>
        </w:r>
      </w:hyperlink>
      <w:r>
        <w:t xml:space="preserve"> и </w:t>
      </w:r>
      <w:hyperlink r:id="rId7" w:history="1">
        <w:r>
          <w:rPr>
            <w:color w:val="0000FF"/>
          </w:rPr>
          <w:t>частью 2 статьи 39</w:t>
        </w:r>
      </w:hyperlink>
      <w:r>
        <w:t xml:space="preserve"> Федерального закона от 7 декабря 2011 г. N 416-ФЗ "О водоснабжении и водоотведении" (Собрание законодательства Российской Федерации, 2011, N 50, ст. 7358; 2012, N 53, ст. 7614, 7616, 7643; 2013, N 19, ст. 2330, N 30, ст. 4077, N 52, ст. 6976, 6982) приказываю:</w:t>
      </w:r>
    </w:p>
    <w:p w:rsidR="00742737" w:rsidRDefault="00742737">
      <w:pPr>
        <w:pStyle w:val="ConsPlusNormal"/>
        <w:spacing w:before="220"/>
        <w:ind w:firstLine="540"/>
        <w:jc w:val="both"/>
      </w:pPr>
      <w:r>
        <w:t>1. Утвердить:</w:t>
      </w:r>
    </w:p>
    <w:p w:rsidR="00742737" w:rsidRDefault="00742737">
      <w:pPr>
        <w:pStyle w:val="ConsPlusNormal"/>
        <w:spacing w:before="220"/>
        <w:ind w:firstLine="540"/>
        <w:jc w:val="both"/>
      </w:pPr>
      <w:hyperlink w:anchor="P37" w:history="1">
        <w:r>
          <w:rPr>
            <w:color w:val="0000FF"/>
          </w:rPr>
          <w:t>Перечень</w:t>
        </w:r>
      </w:hyperlink>
      <w:r>
        <w:t xml:space="preserve"> показателей надежности, качества, энергетической эффективности объектов централизованных систем горячего водоснабжения, холодного водоснабжения и (или) водоотведения согласно приложению N 1 к настоящему приказу;</w:t>
      </w:r>
    </w:p>
    <w:p w:rsidR="00742737" w:rsidRDefault="00742737">
      <w:pPr>
        <w:pStyle w:val="ConsPlusNormal"/>
        <w:spacing w:before="220"/>
        <w:ind w:firstLine="540"/>
        <w:jc w:val="both"/>
      </w:pPr>
      <w:hyperlink w:anchor="P80" w:history="1">
        <w:r>
          <w:rPr>
            <w:color w:val="0000FF"/>
          </w:rPr>
          <w:t>порядок</w:t>
        </w:r>
      </w:hyperlink>
      <w:r>
        <w:t xml:space="preserve"> и правила определения плановых значений и фактических значений показателей надежности, качества, энергетической эффективности объектов централизованных систем горячего водоснабжения, холодного водоснабжения и (или) водоотведения согласно приложению N 2 к настоящему приказу.</w:t>
      </w:r>
    </w:p>
    <w:p w:rsidR="00742737" w:rsidRDefault="00742737">
      <w:pPr>
        <w:pStyle w:val="ConsPlusNormal"/>
        <w:spacing w:before="220"/>
        <w:ind w:firstLine="540"/>
        <w:jc w:val="both"/>
      </w:pPr>
      <w:r>
        <w:t>2. В срок не позднее 10 дней со дня подписания направить настоящий приказ на государственную регистрацию в Министерство юстиции Российской Федерации.</w:t>
      </w:r>
    </w:p>
    <w:p w:rsidR="00742737" w:rsidRDefault="00742737">
      <w:pPr>
        <w:pStyle w:val="ConsPlusNormal"/>
        <w:spacing w:before="220"/>
        <w:ind w:firstLine="540"/>
        <w:jc w:val="both"/>
      </w:pPr>
      <w:r>
        <w:t>3. Контроль за исполнением настоящего приказа возложить на заместителя Министра строительства и жилищно-коммунального хозяйства Российской Федерации А.В. Чибиса.</w:t>
      </w:r>
    </w:p>
    <w:p w:rsidR="00742737" w:rsidRDefault="00742737">
      <w:pPr>
        <w:pStyle w:val="ConsPlusNormal"/>
        <w:ind w:firstLine="540"/>
        <w:jc w:val="both"/>
      </w:pPr>
    </w:p>
    <w:p w:rsidR="00742737" w:rsidRDefault="00742737">
      <w:pPr>
        <w:pStyle w:val="ConsPlusNormal"/>
        <w:jc w:val="right"/>
      </w:pPr>
      <w:r>
        <w:t>Министр</w:t>
      </w:r>
    </w:p>
    <w:p w:rsidR="00742737" w:rsidRDefault="00742737">
      <w:pPr>
        <w:pStyle w:val="ConsPlusNormal"/>
        <w:jc w:val="right"/>
      </w:pPr>
      <w:r>
        <w:t>М.А.МЕНЬ</w:t>
      </w:r>
    </w:p>
    <w:p w:rsidR="00742737" w:rsidRDefault="00742737">
      <w:pPr>
        <w:pStyle w:val="ConsPlusNormal"/>
        <w:jc w:val="right"/>
      </w:pPr>
    </w:p>
    <w:p w:rsidR="00742737" w:rsidRDefault="00742737">
      <w:pPr>
        <w:pStyle w:val="ConsPlusNormal"/>
        <w:jc w:val="right"/>
      </w:pPr>
    </w:p>
    <w:p w:rsidR="00742737" w:rsidRDefault="00742737">
      <w:pPr>
        <w:pStyle w:val="ConsPlusNormal"/>
        <w:jc w:val="right"/>
      </w:pPr>
    </w:p>
    <w:p w:rsidR="00742737" w:rsidRDefault="00742737">
      <w:pPr>
        <w:pStyle w:val="ConsPlusNormal"/>
        <w:jc w:val="right"/>
      </w:pPr>
    </w:p>
    <w:p w:rsidR="00742737" w:rsidRDefault="00742737">
      <w:pPr>
        <w:pStyle w:val="ConsPlusNormal"/>
        <w:jc w:val="right"/>
      </w:pPr>
    </w:p>
    <w:p w:rsidR="00742737" w:rsidRDefault="00742737">
      <w:pPr>
        <w:pStyle w:val="ConsPlusNormal"/>
        <w:jc w:val="right"/>
        <w:outlineLvl w:val="0"/>
      </w:pPr>
      <w:r>
        <w:t>Приложение N 1</w:t>
      </w:r>
    </w:p>
    <w:p w:rsidR="00742737" w:rsidRDefault="00742737">
      <w:pPr>
        <w:pStyle w:val="ConsPlusNormal"/>
        <w:jc w:val="right"/>
      </w:pPr>
      <w:r>
        <w:t>к приказу Министерства строительства</w:t>
      </w:r>
    </w:p>
    <w:p w:rsidR="00742737" w:rsidRDefault="00742737">
      <w:pPr>
        <w:pStyle w:val="ConsPlusNormal"/>
        <w:jc w:val="right"/>
      </w:pPr>
      <w:r>
        <w:t>и жилищно-коммунального хозяйства</w:t>
      </w:r>
    </w:p>
    <w:p w:rsidR="00742737" w:rsidRDefault="00742737">
      <w:pPr>
        <w:pStyle w:val="ConsPlusNormal"/>
        <w:jc w:val="right"/>
      </w:pPr>
      <w:r>
        <w:t>Российской Федерации</w:t>
      </w:r>
    </w:p>
    <w:p w:rsidR="00742737" w:rsidRDefault="00742737">
      <w:pPr>
        <w:pStyle w:val="ConsPlusNormal"/>
        <w:jc w:val="right"/>
      </w:pPr>
      <w:r>
        <w:lastRenderedPageBreak/>
        <w:t>от 4 апреля 2014 г. N 162/пр</w:t>
      </w:r>
    </w:p>
    <w:p w:rsidR="00742737" w:rsidRDefault="00742737">
      <w:pPr>
        <w:pStyle w:val="ConsPlusNormal"/>
        <w:jc w:val="right"/>
      </w:pPr>
    </w:p>
    <w:p w:rsidR="00742737" w:rsidRDefault="00742737">
      <w:pPr>
        <w:pStyle w:val="ConsPlusTitle"/>
        <w:jc w:val="center"/>
      </w:pPr>
      <w:bookmarkStart w:id="0" w:name="P37"/>
      <w:bookmarkEnd w:id="0"/>
      <w:r>
        <w:t>ПЕРЕЧЕНЬ</w:t>
      </w:r>
    </w:p>
    <w:p w:rsidR="00742737" w:rsidRDefault="00742737">
      <w:pPr>
        <w:pStyle w:val="ConsPlusTitle"/>
        <w:jc w:val="center"/>
      </w:pPr>
      <w:r>
        <w:t>ПОКАЗАТЕЛЕЙ НАДЕЖНОСТИ, КАЧЕСТВА, ЭНЕРГЕТИЧЕСКОЙ</w:t>
      </w:r>
    </w:p>
    <w:p w:rsidR="00742737" w:rsidRDefault="00742737">
      <w:pPr>
        <w:pStyle w:val="ConsPlusTitle"/>
        <w:jc w:val="center"/>
      </w:pPr>
      <w:r>
        <w:t>ЭФФЕКТИВНОСТИ ОБЪЕКТОВ ЦЕНТРАЛИЗОВАННЫХ СИСТЕМ ГОРЯЧЕГО</w:t>
      </w:r>
    </w:p>
    <w:p w:rsidR="00742737" w:rsidRDefault="00742737">
      <w:pPr>
        <w:pStyle w:val="ConsPlusTitle"/>
        <w:jc w:val="center"/>
      </w:pPr>
      <w:r>
        <w:t>ВОДОСНАБЖЕНИЯ, ХОЛОДНОГО ВОДОСНАБЖЕНИЯ</w:t>
      </w:r>
    </w:p>
    <w:p w:rsidR="00742737" w:rsidRDefault="00742737">
      <w:pPr>
        <w:pStyle w:val="ConsPlusTitle"/>
        <w:jc w:val="center"/>
      </w:pPr>
      <w:r>
        <w:t>И (ИЛИ) ВОДООТВЕДЕНИЯ</w:t>
      </w:r>
    </w:p>
    <w:p w:rsidR="00742737" w:rsidRDefault="00742737">
      <w:pPr>
        <w:pStyle w:val="ConsPlusNormal"/>
        <w:jc w:val="center"/>
      </w:pPr>
    </w:p>
    <w:p w:rsidR="00742737" w:rsidRDefault="00742737">
      <w:pPr>
        <w:pStyle w:val="ConsPlusNormal"/>
        <w:ind w:firstLine="540"/>
        <w:jc w:val="both"/>
      </w:pPr>
      <w:r>
        <w:t>1. Настоящий перечень показателей надежности, качества, энергетической эффективности включает в себя классификацию показателей, представляющих характеристики объектов централизованных систем водоснабжения и водоотведения, эксплуатируемых организациями, осуществляющими горячее водоснабжение, холодное водоснабжение и (или) водоотведение.</w:t>
      </w:r>
    </w:p>
    <w:p w:rsidR="00742737" w:rsidRDefault="00742737">
      <w:pPr>
        <w:pStyle w:val="ConsPlusNormal"/>
        <w:spacing w:before="220"/>
        <w:ind w:firstLine="540"/>
        <w:jc w:val="both"/>
      </w:pPr>
      <w:r>
        <w:t>2. К показателям надежности, качества, энергетической эффективности объектов централизованных систем горячего водоснабжения, холодного водоснабжения и (или) водоотведения относятся:</w:t>
      </w:r>
    </w:p>
    <w:p w:rsidR="00742737" w:rsidRDefault="00742737">
      <w:pPr>
        <w:pStyle w:val="ConsPlusNormal"/>
        <w:spacing w:before="220"/>
        <w:ind w:firstLine="540"/>
        <w:jc w:val="both"/>
      </w:pPr>
      <w:r>
        <w:t>а) показатели качества воды (в отношении питьевой воды и горячей воды);</w:t>
      </w:r>
    </w:p>
    <w:p w:rsidR="00742737" w:rsidRDefault="00742737">
      <w:pPr>
        <w:pStyle w:val="ConsPlusNormal"/>
        <w:spacing w:before="220"/>
        <w:ind w:firstLine="540"/>
        <w:jc w:val="both"/>
      </w:pPr>
      <w:r>
        <w:t>б) показатели надежности и бесперебойности водоснабжения и водоотведения;</w:t>
      </w:r>
    </w:p>
    <w:p w:rsidR="00742737" w:rsidRDefault="00742737">
      <w:pPr>
        <w:pStyle w:val="ConsPlusNormal"/>
        <w:spacing w:before="220"/>
        <w:ind w:firstLine="540"/>
        <w:jc w:val="both"/>
      </w:pPr>
      <w:r>
        <w:t>в) показатели очистки сточных вод;</w:t>
      </w:r>
    </w:p>
    <w:p w:rsidR="00742737" w:rsidRDefault="00742737">
      <w:pPr>
        <w:pStyle w:val="ConsPlusNormal"/>
        <w:spacing w:before="220"/>
        <w:ind w:firstLine="540"/>
        <w:jc w:val="both"/>
      </w:pPr>
      <w:r>
        <w:t>г) показатели эффективности использования ресурсов, в том числе уровень потерь воды (тепловой энергии в составе горячей воды).</w:t>
      </w:r>
    </w:p>
    <w:p w:rsidR="00742737" w:rsidRDefault="00742737">
      <w:pPr>
        <w:pStyle w:val="ConsPlusNormal"/>
        <w:spacing w:before="220"/>
        <w:ind w:firstLine="540"/>
        <w:jc w:val="both"/>
      </w:pPr>
      <w:r>
        <w:t>3. Показателями качества питьевой воды являются:</w:t>
      </w:r>
    </w:p>
    <w:p w:rsidR="00742737" w:rsidRDefault="00742737">
      <w:pPr>
        <w:pStyle w:val="ConsPlusNormal"/>
        <w:spacing w:before="220"/>
        <w:ind w:firstLine="540"/>
        <w:jc w:val="both"/>
      </w:pPr>
      <w:r>
        <w:t>а) 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воды;</w:t>
      </w:r>
    </w:p>
    <w:p w:rsidR="00742737" w:rsidRDefault="00742737">
      <w:pPr>
        <w:pStyle w:val="ConsPlusNormal"/>
        <w:spacing w:before="220"/>
        <w:ind w:firstLine="540"/>
        <w:jc w:val="both"/>
      </w:pPr>
      <w:r>
        <w:t>б) 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воды.</w:t>
      </w:r>
    </w:p>
    <w:p w:rsidR="00742737" w:rsidRDefault="00742737">
      <w:pPr>
        <w:pStyle w:val="ConsPlusNormal"/>
        <w:spacing w:before="220"/>
        <w:ind w:firstLine="540"/>
        <w:jc w:val="both"/>
      </w:pPr>
      <w:r>
        <w:t>4. Показателями качества горячей воды являются:</w:t>
      </w:r>
    </w:p>
    <w:p w:rsidR="00742737" w:rsidRDefault="00742737">
      <w:pPr>
        <w:pStyle w:val="ConsPlusNormal"/>
        <w:spacing w:before="220"/>
        <w:ind w:firstLine="540"/>
        <w:jc w:val="both"/>
      </w:pPr>
      <w:r>
        <w:t>а) доля проб горячей воды в тепловой сети или в сети горячего водоснабжения, не соответствующих установленным требованиям по температуре, в общем объеме проб, отобранных по результатам производственного контроля качества горячей воды;</w:t>
      </w:r>
    </w:p>
    <w:p w:rsidR="00742737" w:rsidRDefault="00742737">
      <w:pPr>
        <w:pStyle w:val="ConsPlusNormal"/>
        <w:spacing w:before="220"/>
        <w:ind w:firstLine="540"/>
        <w:jc w:val="both"/>
      </w:pPr>
      <w:r>
        <w:t>б) доля проб горячей воды в тепловой сети или в сети горячего водоснабжения, не соответствующих установленным требованиям (за исключением температуры), в общем объеме проб, отобранных по результатам производственного контроля качества горячей воды.</w:t>
      </w:r>
    </w:p>
    <w:p w:rsidR="00742737" w:rsidRDefault="00742737">
      <w:pPr>
        <w:pStyle w:val="ConsPlusNormal"/>
        <w:spacing w:before="220"/>
        <w:ind w:firstLine="540"/>
        <w:jc w:val="both"/>
      </w:pPr>
      <w:r>
        <w:t>5. Показатель надежности и бесперебойности водоснабжения определяется отдельно для централизованных систем горячего водоснабжения и для централизованных систем холодного водоснабжения.</w:t>
      </w:r>
    </w:p>
    <w:p w:rsidR="00742737" w:rsidRDefault="00742737">
      <w:pPr>
        <w:pStyle w:val="ConsPlusNormal"/>
        <w:spacing w:before="220"/>
        <w:ind w:firstLine="540"/>
        <w:jc w:val="both"/>
      </w:pPr>
      <w:r>
        <w:t xml:space="preserve">Показателем надежности и бесперебойности водоснабжения является количество перерывов в подаче воды, зафиксированных в местах исполнения обязательств организацией, осуществляющей горячее водоснабжение, холодное водоснабжение, по подаче горячей воды,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горячего водоснабжения, </w:t>
      </w:r>
      <w:r>
        <w:lastRenderedPageBreak/>
        <w:t>принадлежащих организации, осуществляющей горячее водоснабжение, холодное водоснабжение, в расчете на протяженность водопроводной сети в год (ед./км).</w:t>
      </w:r>
    </w:p>
    <w:p w:rsidR="00742737" w:rsidRDefault="00742737">
      <w:pPr>
        <w:pStyle w:val="ConsPlusNormal"/>
        <w:spacing w:before="220"/>
        <w:ind w:firstLine="540"/>
        <w:jc w:val="both"/>
      </w:pPr>
      <w:r>
        <w:t>6. Показателем надежности и бесперебойности водоотведения является удельное количество аварий и засоров в расчете на протяженность канализационной сети в год (ед./км).</w:t>
      </w:r>
    </w:p>
    <w:p w:rsidR="00742737" w:rsidRDefault="00742737">
      <w:pPr>
        <w:pStyle w:val="ConsPlusNormal"/>
        <w:spacing w:before="220"/>
        <w:ind w:firstLine="540"/>
        <w:jc w:val="both"/>
      </w:pPr>
      <w:r>
        <w:t>7. Показателями качества очистки сточных вод являются:</w:t>
      </w:r>
    </w:p>
    <w:p w:rsidR="00742737" w:rsidRDefault="00742737">
      <w:pPr>
        <w:pStyle w:val="ConsPlusNormal"/>
        <w:spacing w:before="220"/>
        <w:ind w:firstLine="540"/>
        <w:jc w:val="both"/>
      </w:pPr>
      <w:r>
        <w:t>а) 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 (в процентах);</w:t>
      </w:r>
    </w:p>
    <w:p w:rsidR="00742737" w:rsidRDefault="00742737">
      <w:pPr>
        <w:pStyle w:val="ConsPlusNormal"/>
        <w:spacing w:before="220"/>
        <w:ind w:firstLine="540"/>
        <w:jc w:val="both"/>
      </w:pPr>
      <w:r>
        <w:t>б) 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(в процентах);</w:t>
      </w:r>
    </w:p>
    <w:p w:rsidR="00742737" w:rsidRDefault="00742737">
      <w:pPr>
        <w:pStyle w:val="ConsPlusNormal"/>
        <w:spacing w:before="220"/>
        <w:ind w:firstLine="540"/>
        <w:jc w:val="both"/>
      </w:pPr>
      <w:r>
        <w:t>в) 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централизованной общесплавной (бытовой) и централизованной ливневой систем водоотведения (в процентах).</w:t>
      </w:r>
    </w:p>
    <w:p w:rsidR="00742737" w:rsidRDefault="00742737">
      <w:pPr>
        <w:pStyle w:val="ConsPlusNormal"/>
        <w:spacing w:before="220"/>
        <w:ind w:firstLine="540"/>
        <w:jc w:val="both"/>
      </w:pPr>
      <w:r>
        <w:t>8. Показателями энергетической эффективности являются:</w:t>
      </w:r>
    </w:p>
    <w:p w:rsidR="00742737" w:rsidRDefault="00742737">
      <w:pPr>
        <w:pStyle w:val="ConsPlusNormal"/>
        <w:spacing w:before="220"/>
        <w:ind w:firstLine="540"/>
        <w:jc w:val="both"/>
      </w:pPr>
      <w:r>
        <w:t>а) доля потерь воды в централизованных системах водоснабжения при транспортировке в общем объеме воды, поданной в водопроводную сеть (в процентах);</w:t>
      </w:r>
    </w:p>
    <w:p w:rsidR="00742737" w:rsidRDefault="00742737">
      <w:pPr>
        <w:pStyle w:val="ConsPlusNormal"/>
        <w:spacing w:before="220"/>
        <w:ind w:firstLine="540"/>
        <w:jc w:val="both"/>
      </w:pPr>
      <w:r>
        <w:t>б) удельное количество тепловой энергии, расходуемое на подогрев горячей воды (Гкал/куб. м);</w:t>
      </w:r>
    </w:p>
    <w:p w:rsidR="00742737" w:rsidRDefault="00742737">
      <w:pPr>
        <w:pStyle w:val="ConsPlusNormal"/>
        <w:spacing w:before="220"/>
        <w:ind w:firstLine="540"/>
        <w:jc w:val="both"/>
      </w:pPr>
      <w:r>
        <w:t>в) удельный расход электрической энергии, потребляемой в технологическом процессе подготовки питьевой воды, на единицу объема воды, отпускаемой в сеть (кВт*ч/куб. м);</w:t>
      </w:r>
    </w:p>
    <w:p w:rsidR="00742737" w:rsidRDefault="00742737">
      <w:pPr>
        <w:pStyle w:val="ConsPlusNormal"/>
        <w:spacing w:before="220"/>
        <w:ind w:firstLine="540"/>
        <w:jc w:val="both"/>
      </w:pPr>
      <w:r>
        <w:t>г) 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 (кВт*ч/куб. м);</w:t>
      </w:r>
    </w:p>
    <w:p w:rsidR="00742737" w:rsidRDefault="00742737">
      <w:pPr>
        <w:pStyle w:val="ConsPlusNormal"/>
        <w:spacing w:before="220"/>
        <w:ind w:firstLine="540"/>
        <w:jc w:val="both"/>
      </w:pPr>
      <w:r>
        <w:t>д) удельный расход электрической энергии, потребляемой в технологическом процессе очистки сточных вод, на единицу объема очищаемых сточных вод (кВт*ч/куб. м);</w:t>
      </w:r>
    </w:p>
    <w:p w:rsidR="00742737" w:rsidRDefault="00742737">
      <w:pPr>
        <w:pStyle w:val="ConsPlusNormal"/>
        <w:spacing w:before="220"/>
        <w:ind w:firstLine="540"/>
        <w:jc w:val="both"/>
      </w:pPr>
      <w:r>
        <w:t>е) 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 (кВт*ч/куб. м).</w:t>
      </w:r>
    </w:p>
    <w:p w:rsidR="00742737" w:rsidRDefault="00742737">
      <w:pPr>
        <w:pStyle w:val="ConsPlusNormal"/>
        <w:ind w:firstLine="540"/>
        <w:jc w:val="both"/>
      </w:pPr>
    </w:p>
    <w:p w:rsidR="00742737" w:rsidRDefault="00742737">
      <w:pPr>
        <w:pStyle w:val="ConsPlusNormal"/>
        <w:ind w:firstLine="540"/>
        <w:jc w:val="both"/>
      </w:pPr>
    </w:p>
    <w:p w:rsidR="00742737" w:rsidRDefault="00742737">
      <w:pPr>
        <w:pStyle w:val="ConsPlusNormal"/>
        <w:ind w:firstLine="540"/>
        <w:jc w:val="both"/>
      </w:pPr>
    </w:p>
    <w:p w:rsidR="00742737" w:rsidRDefault="00742737">
      <w:pPr>
        <w:pStyle w:val="ConsPlusNormal"/>
        <w:ind w:firstLine="540"/>
        <w:jc w:val="both"/>
      </w:pPr>
    </w:p>
    <w:p w:rsidR="00742737" w:rsidRDefault="00742737">
      <w:pPr>
        <w:pStyle w:val="ConsPlusNormal"/>
        <w:ind w:firstLine="540"/>
        <w:jc w:val="both"/>
      </w:pPr>
    </w:p>
    <w:p w:rsidR="00742737" w:rsidRDefault="00742737">
      <w:pPr>
        <w:pStyle w:val="ConsPlusNormal"/>
        <w:jc w:val="right"/>
        <w:outlineLvl w:val="0"/>
      </w:pPr>
      <w:r>
        <w:t>Приложение N 2</w:t>
      </w:r>
    </w:p>
    <w:p w:rsidR="00742737" w:rsidRDefault="00742737">
      <w:pPr>
        <w:pStyle w:val="ConsPlusNormal"/>
        <w:jc w:val="right"/>
      </w:pPr>
      <w:r>
        <w:t>к приказу Министерства строительства</w:t>
      </w:r>
    </w:p>
    <w:p w:rsidR="00742737" w:rsidRDefault="00742737">
      <w:pPr>
        <w:pStyle w:val="ConsPlusNormal"/>
        <w:jc w:val="right"/>
      </w:pPr>
      <w:r>
        <w:t>и жилищно-коммунального хозяйства</w:t>
      </w:r>
    </w:p>
    <w:p w:rsidR="00742737" w:rsidRDefault="00742737">
      <w:pPr>
        <w:pStyle w:val="ConsPlusNormal"/>
        <w:jc w:val="right"/>
      </w:pPr>
      <w:r>
        <w:t>Российской Федерации</w:t>
      </w:r>
    </w:p>
    <w:p w:rsidR="00742737" w:rsidRDefault="00742737">
      <w:pPr>
        <w:pStyle w:val="ConsPlusNormal"/>
        <w:jc w:val="right"/>
      </w:pPr>
      <w:r>
        <w:t>от 4 апреля 2014 г. N 162/пр</w:t>
      </w:r>
    </w:p>
    <w:p w:rsidR="00742737" w:rsidRDefault="00742737">
      <w:pPr>
        <w:pStyle w:val="ConsPlusNormal"/>
        <w:jc w:val="center"/>
      </w:pPr>
    </w:p>
    <w:p w:rsidR="00742737" w:rsidRDefault="00742737">
      <w:pPr>
        <w:pStyle w:val="ConsPlusTitle"/>
        <w:jc w:val="center"/>
      </w:pPr>
      <w:bookmarkStart w:id="1" w:name="P80"/>
      <w:bookmarkEnd w:id="1"/>
      <w:r>
        <w:t>ПОРЯДОК И ПРАВИЛА</w:t>
      </w:r>
    </w:p>
    <w:p w:rsidR="00742737" w:rsidRDefault="00742737">
      <w:pPr>
        <w:pStyle w:val="ConsPlusTitle"/>
        <w:jc w:val="center"/>
      </w:pPr>
      <w:r>
        <w:t>ОПРЕДЕЛЕНИЯ ПЛАНОВЫХ ЗНАЧЕНИЙ И ФАКТИЧЕСКИХ ЗНАЧЕНИЙ</w:t>
      </w:r>
    </w:p>
    <w:p w:rsidR="00742737" w:rsidRDefault="00742737">
      <w:pPr>
        <w:pStyle w:val="ConsPlusTitle"/>
        <w:jc w:val="center"/>
      </w:pPr>
      <w:r>
        <w:t>ПОКАЗАТЕЛЕЙ НАДЕЖНОСТИ, КАЧЕСТВА, ЭНЕРГЕТИЧЕСКОЙ</w:t>
      </w:r>
    </w:p>
    <w:p w:rsidR="00742737" w:rsidRDefault="00742737">
      <w:pPr>
        <w:pStyle w:val="ConsPlusTitle"/>
        <w:jc w:val="center"/>
      </w:pPr>
      <w:r>
        <w:t>ЭФФЕКТИВНОСТИ ОБЪЕКТОВ ЦЕНТРАЛИЗОВАННЫХ СИСТЕМ ГОРЯЧЕГО</w:t>
      </w:r>
    </w:p>
    <w:p w:rsidR="00742737" w:rsidRDefault="00742737">
      <w:pPr>
        <w:pStyle w:val="ConsPlusTitle"/>
        <w:jc w:val="center"/>
      </w:pPr>
      <w:r>
        <w:t>ВОДОСНАБЖЕНИЯ, ХОЛОДНОГО ВОДОСНАБЖЕНИЯ</w:t>
      </w:r>
    </w:p>
    <w:p w:rsidR="00742737" w:rsidRDefault="00742737">
      <w:pPr>
        <w:pStyle w:val="ConsPlusTitle"/>
        <w:jc w:val="center"/>
      </w:pPr>
      <w:r>
        <w:lastRenderedPageBreak/>
        <w:t>И (ИЛИ) ВОДООТВЕДЕНИЯ</w:t>
      </w:r>
    </w:p>
    <w:p w:rsidR="00742737" w:rsidRDefault="00742737">
      <w:pPr>
        <w:pStyle w:val="ConsPlusNormal"/>
        <w:jc w:val="center"/>
      </w:pPr>
    </w:p>
    <w:p w:rsidR="00742737" w:rsidRDefault="00742737">
      <w:pPr>
        <w:pStyle w:val="ConsPlusNormal"/>
        <w:jc w:val="center"/>
        <w:outlineLvl w:val="1"/>
      </w:pPr>
      <w:r>
        <w:t>I. Общие положения</w:t>
      </w:r>
    </w:p>
    <w:p w:rsidR="00742737" w:rsidRDefault="00742737">
      <w:pPr>
        <w:pStyle w:val="ConsPlusNormal"/>
        <w:jc w:val="center"/>
      </w:pPr>
    </w:p>
    <w:p w:rsidR="00742737" w:rsidRDefault="00742737">
      <w:pPr>
        <w:pStyle w:val="ConsPlusNormal"/>
        <w:ind w:firstLine="540"/>
        <w:jc w:val="both"/>
      </w:pPr>
      <w:r>
        <w:t>1. Настоящий Порядок устанавливает правила определения плановых значений показателей надежности, качества, энергетической эффективности объектов централизованных систем горячего водоснабжения, холодного водоснабжения и (или) водоотведения (далее - плановые значения показателей надежности, качества и энергетической эффективности), а также фактических значений показателей надежности, качества, энергетической эффективности объектов централизованных систем горячего водоснабжения, холодного водоснабжения и (или) водоотведения (далее - фактические значения показателей надежности, качества и энергетической эффективности).</w:t>
      </w:r>
    </w:p>
    <w:p w:rsidR="00742737" w:rsidRDefault="00742737">
      <w:pPr>
        <w:pStyle w:val="ConsPlusNormal"/>
        <w:spacing w:before="220"/>
        <w:ind w:firstLine="540"/>
        <w:jc w:val="both"/>
      </w:pPr>
      <w:r>
        <w:t>2. Показатели надежности, качества и энергетической эффективности объектов централизованных систем горячего водоснабжения, холодного водоснабжения и (или) водоотведения (далее - показатели надежности, качества и энергетической эффективности) применяются для контроля за исполнением обязательств концессионера по созданию и (или) реконструкции объекта концессионного соглашения, обязательств арендатора по эксплуатации объектов по договору аренды централизованных систем горячего водоснабжения, холодного водоснабжения и (или) водоотведения, отдельных объектов таких систем, находящихся в государственной или муниципальной собственности, обязательств организации, осуществляющей горячее водоснабжение, холодное водоснабжение и (или) водоотведение, по реализации инвестиционной программы, производственной программы, а также в целях регулирования тарифов &lt;1&gt;.</w:t>
      </w:r>
    </w:p>
    <w:p w:rsidR="00742737" w:rsidRDefault="0074273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42737" w:rsidRDefault="00742737">
      <w:pPr>
        <w:pStyle w:val="ConsPlusNormal"/>
        <w:spacing w:before="220"/>
        <w:ind w:firstLine="540"/>
        <w:jc w:val="both"/>
      </w:pPr>
      <w:r>
        <w:t xml:space="preserve">&lt;1&gt; </w:t>
      </w:r>
      <w:hyperlink r:id="rId8" w:history="1">
        <w:r>
          <w:rPr>
            <w:color w:val="0000FF"/>
          </w:rPr>
          <w:t>Часть 1.1 статьи 39</w:t>
        </w:r>
      </w:hyperlink>
      <w:r>
        <w:t xml:space="preserve"> Федерального закона от 7 декабря 2011 г. N 416-ФЗ "О водоснабжении и водоотведении" (Собрание законодательства Российской Федерации, 2011, N 50, ст. 7358; 2013, N 19, ст. 2330; 2014, N 26, 3406).</w:t>
      </w:r>
    </w:p>
    <w:p w:rsidR="00742737" w:rsidRDefault="00742737">
      <w:pPr>
        <w:pStyle w:val="ConsPlusNormal"/>
        <w:ind w:firstLine="540"/>
        <w:jc w:val="both"/>
      </w:pPr>
    </w:p>
    <w:p w:rsidR="00742737" w:rsidRDefault="00742737">
      <w:pPr>
        <w:pStyle w:val="ConsPlusNormal"/>
        <w:ind w:firstLine="540"/>
        <w:jc w:val="both"/>
      </w:pPr>
      <w:r>
        <w:t>3. Плановые значения показателей надежности, качества и энергетической эффективности объектов централизованных систем горячего водоснабжения, холодного водоснабжения и (или) водоотведения устанавливаются:</w:t>
      </w:r>
    </w:p>
    <w:p w:rsidR="00742737" w:rsidRDefault="00742737">
      <w:pPr>
        <w:pStyle w:val="ConsPlusNormal"/>
        <w:spacing w:before="220"/>
        <w:ind w:firstLine="540"/>
        <w:jc w:val="both"/>
      </w:pPr>
      <w:r>
        <w:t>а) утвержденными инвестиционной программой, производственной программой в отношении объектов централизованных систем горячего водоснабжения, холодного водоснабжения и (или) водоотведения, предусмотренных указанными программами;</w:t>
      </w:r>
    </w:p>
    <w:p w:rsidR="00742737" w:rsidRDefault="00742737">
      <w:pPr>
        <w:pStyle w:val="ConsPlusNormal"/>
        <w:spacing w:before="220"/>
        <w:ind w:firstLine="540"/>
        <w:jc w:val="both"/>
      </w:pPr>
      <w:r>
        <w:t>б) концессионным соглашением в отношении создаваемого и (или) реконструируемого в течение срока действия концессионного соглашения объекта концессионного соглашения;</w:t>
      </w:r>
    </w:p>
    <w:p w:rsidR="00742737" w:rsidRDefault="00742737">
      <w:pPr>
        <w:pStyle w:val="ConsPlusNormal"/>
        <w:spacing w:before="220"/>
        <w:ind w:firstLine="540"/>
        <w:jc w:val="both"/>
      </w:pPr>
      <w:r>
        <w:t>в) договором аренды централизованных систем горячего водоснабжения, холодного водоснабжения и (или) водоотведения, отдельных объектов таких систем, находящихся в государственной или муниципальной собственности, а также конкурсной документацией при проведении конкурса на право заключения соответствующего договора аренды;</w:t>
      </w:r>
    </w:p>
    <w:p w:rsidR="00742737" w:rsidRDefault="00742737">
      <w:pPr>
        <w:pStyle w:val="ConsPlusNormal"/>
        <w:spacing w:before="220"/>
        <w:ind w:firstLine="540"/>
        <w:jc w:val="both"/>
      </w:pPr>
      <w:r>
        <w:t>г) решением уполномоченных органов исполнительной власти субъекта Российской Федерации (далее - уполномоченный орган) в отношении отдельных объектов централизованных систем горячего водоснабжения, холодного водоснабжения и (или) водоотведения &lt;1&gt;.</w:t>
      </w:r>
    </w:p>
    <w:p w:rsidR="00742737" w:rsidRDefault="0074273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42737" w:rsidRDefault="00742737">
      <w:pPr>
        <w:pStyle w:val="ConsPlusNormal"/>
        <w:spacing w:before="220"/>
        <w:ind w:firstLine="540"/>
        <w:jc w:val="both"/>
      </w:pPr>
      <w:r>
        <w:t xml:space="preserve">&lt;1&gt; </w:t>
      </w:r>
      <w:hyperlink r:id="rId9" w:history="1">
        <w:r>
          <w:rPr>
            <w:color w:val="0000FF"/>
          </w:rPr>
          <w:t>Часть 1.3 статьи 39</w:t>
        </w:r>
      </w:hyperlink>
      <w:r>
        <w:t xml:space="preserve"> Федерального закона от 7 декабря 2011 г. N 416-ФЗ "О водоснабжении и водоотведении" (Собрание законодательства Российской Федерации, 2011, N 50, ст. 7358; 2013, </w:t>
      </w:r>
      <w:r>
        <w:lastRenderedPageBreak/>
        <w:t>N 19, ст. 2330; 2014, N 26, 3406).</w:t>
      </w:r>
    </w:p>
    <w:p w:rsidR="00742737" w:rsidRDefault="00742737">
      <w:pPr>
        <w:pStyle w:val="ConsPlusNormal"/>
        <w:ind w:firstLine="540"/>
        <w:jc w:val="both"/>
      </w:pPr>
    </w:p>
    <w:p w:rsidR="00742737" w:rsidRDefault="00742737">
      <w:pPr>
        <w:pStyle w:val="ConsPlusNormal"/>
        <w:ind w:firstLine="540"/>
        <w:jc w:val="both"/>
      </w:pPr>
      <w:r>
        <w:t xml:space="preserve">4. Плановые значения показателей надежности, качества, энергетической эффективности включаются в состав инвестиционных программ, производственных программ, реализуемых организациями, осуществляющими горячее водоснабжение, холодное водоснабжение и (или) водоотведение (далее - организации, осуществляющие водоснабжение и (или) водоотведение), в договоры аренды централизованных систем горячего водоснабжения, холодного водоснабжения и (или) водоотведения, отдельных объектов таких систем, находящихся в государственной или муниципальной собственности, и концессионные соглашения, объектами которых являются такие системы, отдельные объекты таких систем, на каждый год срока действия указанных программ, договоров аренды, концессионных соглашений с учетом особенностей, установленных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7 декабря 2011 г. N 416-ФЗ "О водоснабжении и водоотведении" (Собрание законодательства Российской Федерации, 2011, N 50, ст. 7358; 2014, N 26, ст. 3406) (далее - Федеральный закон "О водоснабжении и водоотведении").</w:t>
      </w:r>
    </w:p>
    <w:p w:rsidR="00742737" w:rsidRDefault="00742737">
      <w:pPr>
        <w:pStyle w:val="ConsPlusNormal"/>
        <w:spacing w:before="220"/>
        <w:ind w:firstLine="540"/>
        <w:jc w:val="both"/>
      </w:pPr>
      <w:r>
        <w:t>5. Плановые значения показателей надежности, качества и энергетической эффективности устанавливаются уполномоченным органом в отношении объектов, создание, реконструкция и (или) ремонт которых предусмотрены инвестиционной программой, производственной программой, на период, следующий за последним годом их реализации. В указанном случае уполномоченный орган устанавливает плановые значения показателей надежности, качества и энергетической эффективности в инвестиционных и производственных программах такой организации исходя из значений этих показателей, установленных реализованными инвестиционной программой, производственной программой &lt;1&gt;.</w:t>
      </w:r>
    </w:p>
    <w:p w:rsidR="00742737" w:rsidRDefault="0074273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42737" w:rsidRDefault="00742737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1" w:history="1">
        <w:r>
          <w:rPr>
            <w:color w:val="0000FF"/>
          </w:rPr>
          <w:t>Часть 6 статьи 39</w:t>
        </w:r>
      </w:hyperlink>
      <w:r>
        <w:t xml:space="preserve"> Федерального закона от 7 декабря 2011 г. N 416-ФЗ "О водоснабжении и водоотведении" (Собрание законодательства Российской Федерации, 2011, N 50, ст. 7358; 2013, N 19, ст. 2330; 2014, N 26, 3406).</w:t>
      </w:r>
    </w:p>
    <w:p w:rsidR="00742737" w:rsidRDefault="00742737">
      <w:pPr>
        <w:pStyle w:val="ConsPlusNormal"/>
        <w:ind w:firstLine="540"/>
        <w:jc w:val="both"/>
      </w:pPr>
    </w:p>
    <w:p w:rsidR="00742737" w:rsidRDefault="00742737">
      <w:pPr>
        <w:pStyle w:val="ConsPlusNormal"/>
        <w:ind w:firstLine="540"/>
        <w:jc w:val="both"/>
      </w:pPr>
      <w:r>
        <w:t>6. Организация, осуществляющая водоснабжение и (или) водоотведение, рассчитывает фактические и плановые значения показателей надежности, качества и энергетической эффективности и направляет их в уполномоченные органы местного самоуправления в составе предложений в техническое задание на разработку инвестиционной программы организации, осуществляющей водоснабжение и (или) водоотведение, и в уполномоченный орган в проекте производственной программы.</w:t>
      </w:r>
    </w:p>
    <w:p w:rsidR="00742737" w:rsidRDefault="00742737">
      <w:pPr>
        <w:pStyle w:val="ConsPlusNormal"/>
        <w:spacing w:before="220"/>
        <w:ind w:firstLine="540"/>
        <w:jc w:val="both"/>
      </w:pPr>
      <w:r>
        <w:t>7. Непредставление организацией, осуществляющей водоснабжение и (или) водоотведение, в уполномоченные органы местного самоуправления в составе предложений в техническое задание на разработку инвестиционной программы, а также в уполномоченный орган в проекте производственной программы фактических и плановых значений показателей надежности, качества и энергетической эффективности не является основанием для отказа в установлении указанных показателей, а также в утверждении технического задания на разработку инвестиционной программы и (или) производственной программы.</w:t>
      </w:r>
    </w:p>
    <w:p w:rsidR="00742737" w:rsidRDefault="00742737">
      <w:pPr>
        <w:pStyle w:val="ConsPlusNormal"/>
        <w:ind w:firstLine="540"/>
        <w:jc w:val="both"/>
      </w:pPr>
    </w:p>
    <w:p w:rsidR="00742737" w:rsidRDefault="00742737">
      <w:pPr>
        <w:pStyle w:val="ConsPlusNormal"/>
        <w:jc w:val="center"/>
        <w:outlineLvl w:val="1"/>
      </w:pPr>
      <w:bookmarkStart w:id="2" w:name="P110"/>
      <w:bookmarkEnd w:id="2"/>
      <w:r>
        <w:t>II. Определение фактических значений показателей</w:t>
      </w:r>
    </w:p>
    <w:p w:rsidR="00742737" w:rsidRDefault="00742737">
      <w:pPr>
        <w:pStyle w:val="ConsPlusNormal"/>
        <w:jc w:val="center"/>
      </w:pPr>
      <w:r>
        <w:t>надежности, качества, энергетической эффективности</w:t>
      </w:r>
    </w:p>
    <w:p w:rsidR="00742737" w:rsidRDefault="00742737">
      <w:pPr>
        <w:pStyle w:val="ConsPlusNormal"/>
        <w:ind w:firstLine="540"/>
        <w:jc w:val="both"/>
      </w:pPr>
    </w:p>
    <w:p w:rsidR="00742737" w:rsidRDefault="00742737">
      <w:pPr>
        <w:pStyle w:val="ConsPlusNormal"/>
        <w:ind w:firstLine="540"/>
        <w:jc w:val="both"/>
      </w:pPr>
      <w:bookmarkStart w:id="3" w:name="P113"/>
      <w:bookmarkEnd w:id="3"/>
      <w:r>
        <w:t>8. При определении фактических значений показателей надежности, качества и энергетической эффективности уполномоченный орган учитывает:</w:t>
      </w:r>
    </w:p>
    <w:p w:rsidR="00742737" w:rsidRDefault="00742737">
      <w:pPr>
        <w:pStyle w:val="ConsPlusNormal"/>
        <w:spacing w:before="220"/>
        <w:ind w:firstLine="540"/>
        <w:jc w:val="both"/>
      </w:pPr>
      <w:r>
        <w:t>а) результаты технического обследования централизованных систем горячего водоснабжения, холодного водоснабжения и водоотведения (далее - техническое обследование);</w:t>
      </w:r>
    </w:p>
    <w:p w:rsidR="00742737" w:rsidRDefault="00742737">
      <w:pPr>
        <w:pStyle w:val="ConsPlusNormal"/>
        <w:spacing w:before="220"/>
        <w:ind w:firstLine="540"/>
        <w:jc w:val="both"/>
      </w:pPr>
      <w:r>
        <w:t xml:space="preserve">б) информацию, раскрываемую организациями, осуществляющими водоснабжение и (или) </w:t>
      </w:r>
      <w:r>
        <w:lastRenderedPageBreak/>
        <w:t xml:space="preserve">водоотведение в соответствии со Стандартами раскрытия информации в сфере водоснабжения и водоотведения, утвержденными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17 января 2013 г. N 6 (Собрание законодательства Российской Федерации, 2013, N 3, ст. 205);</w:t>
      </w:r>
    </w:p>
    <w:p w:rsidR="00742737" w:rsidRDefault="00742737">
      <w:pPr>
        <w:pStyle w:val="ConsPlusNormal"/>
        <w:spacing w:before="220"/>
        <w:ind w:firstLine="540"/>
        <w:jc w:val="both"/>
      </w:pPr>
      <w:r>
        <w:t>в) информацию, предоставленную территориальным органом федерального органа исполнительной власти, осуществляющего федеральный государственный санитарно-эпидемиологический надзор, о состоянии качества горячей воды, питьевой воды, подаваемой организацией, осуществляющей водоснабжение и (или) водоотведение, и соответствии или несоответствии горячей воды, питьевой воды установленным требованиям;</w:t>
      </w:r>
    </w:p>
    <w:p w:rsidR="00742737" w:rsidRDefault="00742737">
      <w:pPr>
        <w:pStyle w:val="ConsPlusNormal"/>
        <w:spacing w:before="220"/>
        <w:ind w:firstLine="540"/>
        <w:jc w:val="both"/>
      </w:pPr>
      <w:r>
        <w:t>г) информацию, предоставленную территориальным органом федерального органа исполнительной власти, осуществляющего государственный экологический надзор, о состоянии водных объектов, забор (изъятие) водных ресурсов из которых осуществляется организацией, осуществляющей водоснабжение и (или) водоотведение;</w:t>
      </w:r>
    </w:p>
    <w:p w:rsidR="00742737" w:rsidRDefault="00742737">
      <w:pPr>
        <w:pStyle w:val="ConsPlusNormal"/>
        <w:spacing w:before="220"/>
        <w:ind w:firstLine="540"/>
        <w:jc w:val="both"/>
      </w:pPr>
      <w:r>
        <w:t>д) результаты производственного контроля качества питьевой воды, производственного контроля качества горячей воды, производственного контроля состава и свойств сточных вод;</w:t>
      </w:r>
    </w:p>
    <w:p w:rsidR="00742737" w:rsidRDefault="00742737">
      <w:pPr>
        <w:pStyle w:val="ConsPlusNormal"/>
        <w:spacing w:before="220"/>
        <w:ind w:firstLine="540"/>
        <w:jc w:val="both"/>
      </w:pPr>
      <w:r>
        <w:t>е) данные коммерческого учета горячей воды, холодной воды, сточных вод;</w:t>
      </w:r>
    </w:p>
    <w:p w:rsidR="00742737" w:rsidRDefault="00742737">
      <w:pPr>
        <w:pStyle w:val="ConsPlusNormal"/>
        <w:spacing w:before="220"/>
        <w:ind w:firstLine="540"/>
        <w:jc w:val="both"/>
      </w:pPr>
      <w:r>
        <w:t>ж) иную информацию, предоставленную организацией, осуществляющей горячее водоснабжение, холодное водоснабжение и (или) водоотведение, содержащую сведения о фактическом состоянии объектов централизованных систем горячего водоснабжения, холодного водоснабжения и (или) водоотведения.</w:t>
      </w:r>
    </w:p>
    <w:p w:rsidR="00742737" w:rsidRDefault="00742737">
      <w:pPr>
        <w:pStyle w:val="ConsPlusNormal"/>
        <w:spacing w:before="220"/>
        <w:ind w:firstLine="540"/>
        <w:jc w:val="both"/>
      </w:pPr>
      <w:r>
        <w:t>9. Фактические значения показателей качества питьевой воды определяются следующим образом:</w:t>
      </w:r>
    </w:p>
    <w:p w:rsidR="00742737" w:rsidRDefault="00742737">
      <w:pPr>
        <w:pStyle w:val="ConsPlusNormal"/>
        <w:spacing w:before="220"/>
        <w:ind w:firstLine="540"/>
        <w:jc w:val="both"/>
      </w:pPr>
      <w:r>
        <w:t>а) 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 (</w:t>
      </w:r>
      <w:r w:rsidRPr="00505DA4">
        <w:rPr>
          <w:position w:val="-8"/>
        </w:rPr>
        <w:pict>
          <v:shape id="_x0000_i1025" style="width:22.5pt;height:19.5pt" coordsize="" o:spt="100" adj="0,,0" path="" filled="f" stroked="f">
            <v:stroke joinstyle="miter"/>
            <v:imagedata r:id="rId13" o:title="base_1_166505_32768"/>
            <v:formulas/>
            <v:path o:connecttype="segments"/>
          </v:shape>
        </w:pict>
      </w:r>
      <w:r>
        <w:t>)</w:t>
      </w:r>
    </w:p>
    <w:p w:rsidR="00742737" w:rsidRDefault="00742737">
      <w:pPr>
        <w:pStyle w:val="ConsPlusNormal"/>
        <w:ind w:firstLine="540"/>
        <w:jc w:val="both"/>
      </w:pPr>
    </w:p>
    <w:p w:rsidR="00742737" w:rsidRDefault="00742737">
      <w:pPr>
        <w:pStyle w:val="ConsPlusNormal"/>
        <w:jc w:val="center"/>
      </w:pPr>
      <w:r w:rsidRPr="00505DA4">
        <w:rPr>
          <w:position w:val="-26"/>
        </w:rPr>
        <w:pict>
          <v:shape id="_x0000_i1026" style="width:111pt;height:37.5pt" coordsize="" o:spt="100" adj="0,,0" path="" filled="f" stroked="f">
            <v:stroke joinstyle="miter"/>
            <v:imagedata r:id="rId14" o:title="base_1_166505_32769"/>
            <v:formulas/>
            <v:path o:connecttype="segments"/>
          </v:shape>
        </w:pict>
      </w:r>
    </w:p>
    <w:p w:rsidR="00742737" w:rsidRDefault="00742737">
      <w:pPr>
        <w:pStyle w:val="ConsPlusNormal"/>
        <w:ind w:firstLine="540"/>
        <w:jc w:val="both"/>
      </w:pPr>
    </w:p>
    <w:p w:rsidR="00742737" w:rsidRDefault="00742737">
      <w:pPr>
        <w:pStyle w:val="ConsPlusNormal"/>
        <w:ind w:firstLine="540"/>
        <w:jc w:val="both"/>
      </w:pPr>
      <w:r w:rsidRPr="00505DA4">
        <w:rPr>
          <w:position w:val="-8"/>
        </w:rPr>
        <w:pict>
          <v:shape id="_x0000_i1027" style="width:22.5pt;height:19.5pt" coordsize="" o:spt="100" adj="0,,0" path="" filled="f" stroked="f">
            <v:stroke joinstyle="miter"/>
            <v:imagedata r:id="rId15" o:title="base_1_166505_32770"/>
            <v:formulas/>
            <v:path o:connecttype="segments"/>
          </v:shape>
        </w:pict>
      </w:r>
      <w:r>
        <w:t xml:space="preserve"> - количество проб питьевой воды, отобранных по результатам производственного контроля, не соответствующих установленным требованиям;</w:t>
      </w:r>
    </w:p>
    <w:p w:rsidR="00742737" w:rsidRDefault="00742737">
      <w:pPr>
        <w:pStyle w:val="ConsPlusNormal"/>
        <w:spacing w:before="220"/>
        <w:ind w:firstLine="540"/>
        <w:jc w:val="both"/>
      </w:pPr>
      <w:r w:rsidRPr="00505DA4">
        <w:rPr>
          <w:position w:val="-8"/>
        </w:rPr>
        <w:pict>
          <v:shape id="_x0000_i1028" style="width:18pt;height:19.5pt" coordsize="" o:spt="100" adj="0,,0" path="" filled="f" stroked="f">
            <v:stroke joinstyle="miter"/>
            <v:imagedata r:id="rId16" o:title="base_1_166505_32771"/>
            <v:formulas/>
            <v:path o:connecttype="segments"/>
          </v:shape>
        </w:pict>
      </w:r>
      <w:r>
        <w:t xml:space="preserve"> - общее количество отобранных проб;</w:t>
      </w:r>
    </w:p>
    <w:p w:rsidR="00742737" w:rsidRDefault="00742737">
      <w:pPr>
        <w:pStyle w:val="ConsPlusNormal"/>
        <w:spacing w:before="220"/>
        <w:ind w:firstLine="540"/>
        <w:jc w:val="both"/>
      </w:pPr>
      <w:r>
        <w:t>б) 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 (</w:t>
      </w:r>
      <w:r w:rsidRPr="00505DA4">
        <w:rPr>
          <w:position w:val="-9"/>
        </w:rPr>
        <w:pict>
          <v:shape id="_x0000_i1029" style="width:24.75pt;height:21pt" coordsize="" o:spt="100" adj="0,,0" path="" filled="f" stroked="f">
            <v:stroke joinstyle="miter"/>
            <v:imagedata r:id="rId17" o:title="base_1_166505_32772"/>
            <v:formulas/>
            <v:path o:connecttype="segments"/>
          </v:shape>
        </w:pict>
      </w:r>
      <w:r>
        <w:t>)</w:t>
      </w:r>
    </w:p>
    <w:p w:rsidR="00742737" w:rsidRDefault="00742737">
      <w:pPr>
        <w:pStyle w:val="ConsPlusNormal"/>
        <w:ind w:firstLine="540"/>
        <w:jc w:val="both"/>
      </w:pPr>
    </w:p>
    <w:p w:rsidR="00742737" w:rsidRDefault="00742737">
      <w:pPr>
        <w:pStyle w:val="ConsPlusNormal"/>
        <w:jc w:val="center"/>
      </w:pPr>
      <w:r w:rsidRPr="00505DA4">
        <w:rPr>
          <w:position w:val="-27"/>
        </w:rPr>
        <w:pict>
          <v:shape id="_x0000_i1030" style="width:117.75pt;height:38.25pt" coordsize="" o:spt="100" adj="0,,0" path="" filled="f" stroked="f">
            <v:stroke joinstyle="miter"/>
            <v:imagedata r:id="rId18" o:title="base_1_166505_32773"/>
            <v:formulas/>
            <v:path o:connecttype="segments"/>
          </v:shape>
        </w:pict>
      </w:r>
    </w:p>
    <w:p w:rsidR="00742737" w:rsidRDefault="00742737">
      <w:pPr>
        <w:pStyle w:val="ConsPlusNormal"/>
        <w:ind w:firstLine="540"/>
        <w:jc w:val="both"/>
      </w:pPr>
    </w:p>
    <w:p w:rsidR="00742737" w:rsidRDefault="00742737">
      <w:pPr>
        <w:pStyle w:val="ConsPlusNormal"/>
        <w:ind w:firstLine="540"/>
        <w:jc w:val="both"/>
      </w:pPr>
      <w:r w:rsidRPr="00505DA4">
        <w:rPr>
          <w:position w:val="-9"/>
        </w:rPr>
        <w:pict>
          <v:shape id="_x0000_i1031" style="width:24.75pt;height:21pt" coordsize="" o:spt="100" adj="0,,0" path="" filled="f" stroked="f">
            <v:stroke joinstyle="miter"/>
            <v:imagedata r:id="rId19" o:title="base_1_166505_32774"/>
            <v:formulas/>
            <v:path o:connecttype="segments"/>
          </v:shape>
        </w:pict>
      </w:r>
      <w:r>
        <w:t xml:space="preserve"> - количество проб питьевой воды в распределительной водопроводной сети, отобранных по результатам производственного контроля качества питьевой воды, не соответствующих установленным требованиям;</w:t>
      </w:r>
    </w:p>
    <w:p w:rsidR="00742737" w:rsidRDefault="00742737">
      <w:pPr>
        <w:pStyle w:val="ConsPlusNormal"/>
        <w:spacing w:before="220"/>
        <w:ind w:firstLine="540"/>
        <w:jc w:val="both"/>
      </w:pPr>
      <w:r w:rsidRPr="00505DA4">
        <w:rPr>
          <w:position w:val="-8"/>
        </w:rPr>
        <w:lastRenderedPageBreak/>
        <w:pict>
          <v:shape id="_x0000_i1032" style="width:18pt;height:19.5pt" coordsize="" o:spt="100" adj="0,,0" path="" filled="f" stroked="f">
            <v:stroke joinstyle="miter"/>
            <v:imagedata r:id="rId16" o:title="base_1_166505_32775"/>
            <v:formulas/>
            <v:path o:connecttype="segments"/>
          </v:shape>
        </w:pict>
      </w:r>
      <w:r>
        <w:t xml:space="preserve"> - общее количество отобранных проб.</w:t>
      </w:r>
    </w:p>
    <w:p w:rsidR="00742737" w:rsidRDefault="00742737">
      <w:pPr>
        <w:pStyle w:val="ConsPlusNormal"/>
        <w:spacing w:before="220"/>
        <w:ind w:firstLine="540"/>
        <w:jc w:val="both"/>
      </w:pPr>
      <w:r>
        <w:t>10. Фактические значения показателей качества горячей воды определяются следующим образом:</w:t>
      </w:r>
    </w:p>
    <w:p w:rsidR="00742737" w:rsidRDefault="00742737">
      <w:pPr>
        <w:pStyle w:val="ConsPlusNormal"/>
        <w:spacing w:before="220"/>
        <w:ind w:firstLine="540"/>
        <w:jc w:val="both"/>
      </w:pPr>
      <w:r>
        <w:t>а) доля проб горячей воды в тепловой сети или в сети горячего водоснабжения, не соответствующих установленным требованиям по температуре в общем объеме проб, отобранных по результатам производственного контроля качества горячей воды (</w:t>
      </w:r>
      <w:r w:rsidRPr="00505DA4">
        <w:rPr>
          <w:position w:val="-8"/>
        </w:rPr>
        <w:pict>
          <v:shape id="_x0000_i1033" style="width:24pt;height:19.5pt" coordsize="" o:spt="100" adj="0,,0" path="" filled="f" stroked="f">
            <v:stroke joinstyle="miter"/>
            <v:imagedata r:id="rId20" o:title="base_1_166505_32776"/>
            <v:formulas/>
            <v:path o:connecttype="segments"/>
          </v:shape>
        </w:pict>
      </w:r>
      <w:r>
        <w:t>)</w:t>
      </w:r>
    </w:p>
    <w:p w:rsidR="00742737" w:rsidRDefault="00742737">
      <w:pPr>
        <w:pStyle w:val="ConsPlusNormal"/>
        <w:ind w:firstLine="540"/>
        <w:jc w:val="both"/>
      </w:pPr>
    </w:p>
    <w:p w:rsidR="00742737" w:rsidRDefault="00742737">
      <w:pPr>
        <w:pStyle w:val="ConsPlusNormal"/>
        <w:jc w:val="center"/>
      </w:pPr>
      <w:r w:rsidRPr="00505DA4">
        <w:rPr>
          <w:position w:val="-27"/>
        </w:rPr>
        <w:pict>
          <v:shape id="_x0000_i1034" style="width:66.75pt;height:38.25pt" coordsize="" o:spt="100" adj="0,,0" path="" filled="f" stroked="f">
            <v:stroke joinstyle="miter"/>
            <v:imagedata r:id="rId21" o:title="base_1_166505_32777"/>
            <v:formulas/>
            <v:path o:connecttype="segments"/>
          </v:shape>
        </w:pict>
      </w:r>
    </w:p>
    <w:p w:rsidR="00742737" w:rsidRDefault="00742737">
      <w:pPr>
        <w:pStyle w:val="ConsPlusNormal"/>
        <w:ind w:firstLine="540"/>
        <w:jc w:val="both"/>
      </w:pPr>
    </w:p>
    <w:p w:rsidR="00742737" w:rsidRDefault="00742737">
      <w:pPr>
        <w:pStyle w:val="ConsPlusNormal"/>
        <w:ind w:firstLine="540"/>
        <w:jc w:val="both"/>
      </w:pPr>
      <w:r w:rsidRPr="00505DA4">
        <w:rPr>
          <w:position w:val="-8"/>
        </w:rPr>
        <w:pict>
          <v:shape id="_x0000_i1035" style="width:24.75pt;height:19.5pt" coordsize="" o:spt="100" adj="0,,0" path="" filled="f" stroked="f">
            <v:stroke joinstyle="miter"/>
            <v:imagedata r:id="rId22" o:title="base_1_166505_32778"/>
            <v:formulas/>
            <v:path o:connecttype="segments"/>
          </v:shape>
        </w:pict>
      </w:r>
      <w:r>
        <w:t xml:space="preserve"> - количество проб горячей воды в местах поставки горячей воды, отобранных по результатам производственного контроля качества горячей воды, не соответствующих установленным требованиям;</w:t>
      </w:r>
    </w:p>
    <w:p w:rsidR="00742737" w:rsidRDefault="00742737">
      <w:pPr>
        <w:pStyle w:val="ConsPlusNormal"/>
        <w:spacing w:before="220"/>
        <w:ind w:firstLine="540"/>
        <w:jc w:val="both"/>
      </w:pPr>
      <w:r w:rsidRPr="00505DA4">
        <w:rPr>
          <w:position w:val="-8"/>
        </w:rPr>
        <w:pict>
          <v:shape id="_x0000_i1036" style="width:18pt;height:19.5pt" coordsize="" o:spt="100" adj="0,,0" path="" filled="f" stroked="f">
            <v:stroke joinstyle="miter"/>
            <v:imagedata r:id="rId16" o:title="base_1_166505_32779"/>
            <v:formulas/>
            <v:path o:connecttype="segments"/>
          </v:shape>
        </w:pict>
      </w:r>
      <w:r>
        <w:t xml:space="preserve"> - общее количество отобранных проб;</w:t>
      </w:r>
    </w:p>
    <w:p w:rsidR="00742737" w:rsidRDefault="00742737">
      <w:pPr>
        <w:pStyle w:val="ConsPlusNormal"/>
        <w:spacing w:before="220"/>
        <w:ind w:firstLine="540"/>
        <w:jc w:val="both"/>
      </w:pPr>
      <w:r>
        <w:t>б) доля проб горячей воды в тепловой сети или в сети горячего водоснабжения, не соответствующих установленным требованиям (за исключением температуры), в общем объеме проб, отобранных по результатам производственного контроля качества горячей воды (процентов), </w:t>
      </w:r>
      <w:r w:rsidRPr="00505DA4">
        <w:rPr>
          <w:position w:val="-8"/>
        </w:rPr>
        <w:pict>
          <v:shape id="_x0000_i1037" style="width:24.75pt;height:19.5pt" coordsize="" o:spt="100" adj="0,,0" path="" filled="f" stroked="f">
            <v:stroke joinstyle="miter"/>
            <v:imagedata r:id="rId23" o:title="base_1_166505_32780"/>
            <v:formulas/>
            <v:path o:connecttype="segments"/>
          </v:shape>
        </w:pict>
      </w:r>
    </w:p>
    <w:p w:rsidR="00742737" w:rsidRDefault="00742737">
      <w:pPr>
        <w:pStyle w:val="ConsPlusNormal"/>
        <w:ind w:firstLine="540"/>
        <w:jc w:val="both"/>
      </w:pPr>
    </w:p>
    <w:p w:rsidR="00742737" w:rsidRDefault="00742737">
      <w:pPr>
        <w:pStyle w:val="ConsPlusNormal"/>
        <w:jc w:val="center"/>
      </w:pPr>
      <w:r w:rsidRPr="00505DA4">
        <w:rPr>
          <w:position w:val="-27"/>
        </w:rPr>
        <w:pict>
          <v:shape id="_x0000_i1038" style="width:114pt;height:38.25pt" coordsize="" o:spt="100" adj="0,,0" path="" filled="f" stroked="f">
            <v:stroke joinstyle="miter"/>
            <v:imagedata r:id="rId24" o:title="base_1_166505_32781"/>
            <v:formulas/>
            <v:path o:connecttype="segments"/>
          </v:shape>
        </w:pict>
      </w:r>
    </w:p>
    <w:p w:rsidR="00742737" w:rsidRDefault="00742737">
      <w:pPr>
        <w:pStyle w:val="ConsPlusNormal"/>
        <w:ind w:firstLine="540"/>
        <w:jc w:val="both"/>
      </w:pPr>
    </w:p>
    <w:p w:rsidR="00742737" w:rsidRDefault="00742737">
      <w:pPr>
        <w:pStyle w:val="ConsPlusNormal"/>
        <w:ind w:firstLine="540"/>
        <w:jc w:val="both"/>
      </w:pPr>
      <w:r w:rsidRPr="00505DA4">
        <w:rPr>
          <w:position w:val="-8"/>
        </w:rPr>
        <w:pict>
          <v:shape id="_x0000_i1039" style="width:22.5pt;height:19.5pt" coordsize="" o:spt="100" adj="0,,0" path="" filled="f" stroked="f">
            <v:stroke joinstyle="miter"/>
            <v:imagedata r:id="rId25" o:title="base_1_166505_32782"/>
            <v:formulas/>
            <v:path o:connecttype="segments"/>
          </v:shape>
        </w:pict>
      </w:r>
      <w:r>
        <w:t xml:space="preserve"> - количество проб горячей воды в тепловой сети или в сети горячего водоснабжения, отобранных по результатам производственного контроля качества горячей воды, не соответствующих установленным требованиям;</w:t>
      </w:r>
    </w:p>
    <w:p w:rsidR="00742737" w:rsidRDefault="00742737">
      <w:pPr>
        <w:pStyle w:val="ConsPlusNormal"/>
        <w:spacing w:before="220"/>
        <w:ind w:firstLine="540"/>
        <w:jc w:val="both"/>
      </w:pPr>
      <w:r w:rsidRPr="00505DA4">
        <w:rPr>
          <w:position w:val="-8"/>
        </w:rPr>
        <w:pict>
          <v:shape id="_x0000_i1040" style="width:18pt;height:19.5pt" coordsize="" o:spt="100" adj="0,,0" path="" filled="f" stroked="f">
            <v:stroke joinstyle="miter"/>
            <v:imagedata r:id="rId16" o:title="base_1_166505_32783"/>
            <v:formulas/>
            <v:path o:connecttype="segments"/>
          </v:shape>
        </w:pict>
      </w:r>
      <w:r>
        <w:t xml:space="preserve"> - общее количество проб, отобранных в тепловой сети или в сети горячего водоснабжения.</w:t>
      </w:r>
    </w:p>
    <w:p w:rsidR="00742737" w:rsidRDefault="00742737">
      <w:pPr>
        <w:pStyle w:val="ConsPlusNormal"/>
        <w:spacing w:before="220"/>
        <w:ind w:firstLine="540"/>
        <w:jc w:val="both"/>
      </w:pPr>
      <w:r>
        <w:t xml:space="preserve">Факт несоответствия температуры горячей воды установленным требованиям определяется на основании сообщения от потребителя в соответствии с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6 мая 2011 г. N 354 "О предоставлении коммунальных услуг собственникам и пользователям помещений в многоквартирных домах и жилых домов" (Собрание законодательства Российской Федерации, 2011, N 22, ст. 3168; 2012, N 23, ст. 3008, N 36, ст. 4908; 2013, N 16, ст. 1972, N 21, ст. 2648, N 31, ст. 4216, N 39, ст. 4979; 2014, N 8, ст. 811, N 9, ст. 919) или от абонента при условии подтверждения такого сообщения по результатам производственного контроля качества горячей воды, осуществляемого в соответствии с </w:t>
      </w:r>
      <w:hyperlink r:id="rId27" w:history="1">
        <w:r>
          <w:rPr>
            <w:color w:val="0000FF"/>
          </w:rPr>
          <w:t>частью 2 статьи 25</w:t>
        </w:r>
      </w:hyperlink>
      <w:r>
        <w:t xml:space="preserve"> Федерального закона "О водоснабжении и водоотведении".</w:t>
      </w:r>
    </w:p>
    <w:p w:rsidR="00742737" w:rsidRDefault="00742737">
      <w:pPr>
        <w:pStyle w:val="ConsPlusNormal"/>
        <w:spacing w:before="220"/>
        <w:ind w:firstLine="540"/>
        <w:jc w:val="both"/>
      </w:pPr>
      <w:r>
        <w:t>Отбор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осуществляется по всем источникам водоснабжения, водопроводным станциям или иным объектам централизованной системы водоснабжения, принадлежащим организации, осуществляющей холодное водоснабжение, горячее водоснабжение и (или) водоотведение, с которых осуществляется подача воды в водопроводную сеть.</w:t>
      </w:r>
    </w:p>
    <w:p w:rsidR="00742737" w:rsidRDefault="00742737">
      <w:pPr>
        <w:pStyle w:val="ConsPlusNormal"/>
        <w:spacing w:before="220"/>
        <w:ind w:firstLine="540"/>
        <w:jc w:val="both"/>
      </w:pPr>
      <w:r>
        <w:lastRenderedPageBreak/>
        <w:t>11. Фактические значения показателя надежности и бесперебойности централизованных систем водоснабжения определяется отдельно для централизованных систем горячего водоснабжения и для централизованных систем холодного водоснабжения и характеризуются количеством перерывов в подаче воды, зафиксированных в определенных договором холодного водоснабжения, договором горячего водоснабжения, единым договором водоснабжения и водоотведения или договором транспортировки холодной воды, горячей воды местах исполнения обязательств организацией, осуществляющей горячее водоснабжение, холодное водоснабжение по подаче холодной воды, горячей воды, произошедших в результате аварий, повреждений и иных технологических нарушений на объектах централизованной системы холодного водоснабжения, горячего водоснабжения, принадлежащих организации, осуществляющей горячее водоснабжение, холодное водоснабжение, в расчете на протяженность водопроводной сети в год (ед./км) (</w:t>
      </w:r>
      <w:r w:rsidRPr="00505DA4">
        <w:rPr>
          <w:position w:val="-8"/>
        </w:rPr>
        <w:pict>
          <v:shape id="_x0000_i1041" style="width:18pt;height:19.5pt" coordsize="" o:spt="100" adj="0,,0" path="" filled="f" stroked="f">
            <v:stroke joinstyle="miter"/>
            <v:imagedata r:id="rId28" o:title="base_1_166505_32784"/>
            <v:formulas/>
            <v:path o:connecttype="segments"/>
          </v:shape>
        </w:pict>
      </w:r>
      <w:r>
        <w:t>):</w:t>
      </w:r>
    </w:p>
    <w:p w:rsidR="00742737" w:rsidRDefault="00742737">
      <w:pPr>
        <w:pStyle w:val="ConsPlusNormal"/>
        <w:ind w:firstLine="540"/>
        <w:jc w:val="both"/>
      </w:pPr>
    </w:p>
    <w:p w:rsidR="00742737" w:rsidRDefault="00742737">
      <w:pPr>
        <w:pStyle w:val="ConsPlusNormal"/>
        <w:jc w:val="center"/>
      </w:pPr>
      <w:r w:rsidRPr="00505DA4">
        <w:rPr>
          <w:position w:val="-37"/>
        </w:rPr>
        <w:pict>
          <v:shape id="_x0000_i1042" style="width:63.75pt;height:48.75pt" coordsize="" o:spt="100" adj="0,,0" path="" filled="f" stroked="f">
            <v:stroke joinstyle="miter"/>
            <v:imagedata r:id="rId29" o:title="base_1_166505_32785"/>
            <v:formulas/>
            <v:path o:connecttype="segments"/>
          </v:shape>
        </w:pict>
      </w:r>
    </w:p>
    <w:p w:rsidR="00742737" w:rsidRDefault="00742737">
      <w:pPr>
        <w:pStyle w:val="ConsPlusNormal"/>
        <w:ind w:firstLine="540"/>
        <w:jc w:val="both"/>
      </w:pPr>
    </w:p>
    <w:p w:rsidR="00742737" w:rsidRDefault="00742737">
      <w:pPr>
        <w:pStyle w:val="ConsPlusNormal"/>
        <w:ind w:firstLine="540"/>
        <w:jc w:val="both"/>
      </w:pPr>
      <w:r w:rsidRPr="00505DA4">
        <w:rPr>
          <w:position w:val="-8"/>
        </w:rPr>
        <w:pict>
          <v:shape id="_x0000_i1043" style="width:24pt;height:19.5pt" coordsize="" o:spt="100" adj="0,,0" path="" filled="f" stroked="f">
            <v:stroke joinstyle="miter"/>
            <v:imagedata r:id="rId30" o:title="base_1_166505_32786"/>
            <v:formulas/>
            <v:path o:connecttype="segments"/>
          </v:shape>
        </w:pict>
      </w:r>
      <w:r>
        <w:t xml:space="preserve"> - количество перерывов в подаче воды, зафиксированных в определенных договором холодного водоснабжения, договором горячего водоснабжения, единым договором водоснабжения и водоотведения или договором транспортировки холодной воды, горячей воды местах исполнения обязательств организации, осуществляющей горячее водоснабжение, холодное водоснабжение по подаче холодной воды, горячей воды, определенных в соответствии с указанными договорами, произошедших в результате аварий, повреждений и иных технологических нарушений на объектах централизованной системы холодного водоснабжения, горячего водоснабжения, принадлежащих организации, осуществляющей горячее водоснабжение, холодное водоснабжение и (или) водоотведение;</w:t>
      </w:r>
    </w:p>
    <w:p w:rsidR="00742737" w:rsidRDefault="00742737">
      <w:pPr>
        <w:pStyle w:val="ConsPlusNormal"/>
        <w:spacing w:before="220"/>
        <w:ind w:firstLine="540"/>
        <w:jc w:val="both"/>
      </w:pPr>
      <w:r w:rsidRPr="00505DA4">
        <w:rPr>
          <w:position w:val="-8"/>
        </w:rPr>
        <w:pict>
          <v:shape id="_x0000_i1044" style="width:27.75pt;height:19.5pt" coordsize="" o:spt="100" adj="0,,0" path="" filled="f" stroked="f">
            <v:stroke joinstyle="miter"/>
            <v:imagedata r:id="rId31" o:title="base_1_166505_32787"/>
            <v:formulas/>
            <v:path o:connecttype="segments"/>
          </v:shape>
        </w:pict>
      </w:r>
      <w:r>
        <w:t xml:space="preserve"> - протяженность водопроводной сети (км).</w:t>
      </w:r>
    </w:p>
    <w:p w:rsidR="00742737" w:rsidRDefault="00742737">
      <w:pPr>
        <w:pStyle w:val="ConsPlusNormal"/>
        <w:spacing w:before="220"/>
        <w:ind w:firstLine="540"/>
        <w:jc w:val="both"/>
      </w:pPr>
      <w:r>
        <w:t>В случае если перерывы в подаче воды одновременно были зафиксированы в нескольких местах исполнения обязательств организации, осуществляющей горячее водоснабжение, холодное водоснабжение, по подаче холодной воды, горячей воды, определенных в соответствии с договорами холодного водоснабжения, горячего водоснабжения, едиными договорами холодного водоснабжения и водоотведения, договорами транспортировки холодной воды, горячей воды, данные перерывы могут быть определены организацией, осуществляющей горячее водоснабжение, холодное водоснабжение, как один перерыв при условии, что указанные места находятся в одной централизованной системе холодного водоснабжения, централизованной системе горячего водоснабжения.</w:t>
      </w:r>
    </w:p>
    <w:p w:rsidR="00742737" w:rsidRDefault="00742737">
      <w:pPr>
        <w:pStyle w:val="ConsPlusNormal"/>
        <w:spacing w:before="220"/>
        <w:ind w:firstLine="540"/>
        <w:jc w:val="both"/>
      </w:pPr>
      <w:r>
        <w:t>В случае если продолжительность одного перерыва подачи холодной воды, горячей воды превысила 12 часов с момента его начала, то такой перерыв разбивается на несколько перерывов, исходя из непревышения продолжительности каждого перерыва 12 часов.</w:t>
      </w:r>
    </w:p>
    <w:p w:rsidR="00742737" w:rsidRDefault="00742737">
      <w:pPr>
        <w:pStyle w:val="ConsPlusNormal"/>
        <w:spacing w:before="220"/>
        <w:ind w:firstLine="540"/>
        <w:jc w:val="both"/>
      </w:pPr>
      <w:r>
        <w:t>Перерывы в подаче холодной воды, горячей воды, произошедшие в результате технологических нарушений, отключений, переключений на объектах централизованной системы холодного водоснабжения, горячего водоснабжения, не принадлежащих данной организации, осуществляющей горячее водоснабжение, холодное водоснабжение, равно как в результате наступления иных обстоятельств непреодолимой силы, исключаются из расчета показателей надежности организации, осуществляющей горячее водоснабжение, холодное водоснабжение.</w:t>
      </w:r>
    </w:p>
    <w:p w:rsidR="00742737" w:rsidRDefault="00742737">
      <w:pPr>
        <w:pStyle w:val="ConsPlusNormal"/>
        <w:spacing w:before="220"/>
        <w:ind w:firstLine="540"/>
        <w:jc w:val="both"/>
      </w:pPr>
      <w:r>
        <w:t>Фактическое значение показателя надежности и бесперебойности водоотведения (удельное количество аварий и засоров в расчете на протяженность канализационной сети в год (ед./км) (</w:t>
      </w:r>
      <w:r w:rsidRPr="00505DA4">
        <w:rPr>
          <w:position w:val="-8"/>
        </w:rPr>
        <w:pict>
          <v:shape id="_x0000_i1045" style="width:18pt;height:19.5pt" coordsize="" o:spt="100" adj="0,,0" path="" filled="f" stroked="f">
            <v:stroke joinstyle="miter"/>
            <v:imagedata r:id="rId28" o:title="base_1_166505_32788"/>
            <v:formulas/>
            <v:path o:connecttype="segments"/>
          </v:shape>
        </w:pict>
      </w:r>
      <w:r>
        <w:t>)) определяется следующим образом:</w:t>
      </w:r>
    </w:p>
    <w:p w:rsidR="00742737" w:rsidRDefault="00742737">
      <w:pPr>
        <w:pStyle w:val="ConsPlusNormal"/>
        <w:ind w:firstLine="540"/>
        <w:jc w:val="both"/>
      </w:pPr>
    </w:p>
    <w:p w:rsidR="00742737" w:rsidRDefault="00742737">
      <w:pPr>
        <w:pStyle w:val="ConsPlusNormal"/>
        <w:jc w:val="center"/>
      </w:pPr>
      <w:r w:rsidRPr="00505DA4">
        <w:rPr>
          <w:position w:val="-37"/>
        </w:rPr>
        <w:pict>
          <v:shape id="_x0000_i1046" style="width:63.75pt;height:48.75pt" coordsize="" o:spt="100" adj="0,,0" path="" filled="f" stroked="f">
            <v:stroke joinstyle="miter"/>
            <v:imagedata r:id="rId29" o:title="base_1_166505_32789"/>
            <v:formulas/>
            <v:path o:connecttype="segments"/>
          </v:shape>
        </w:pict>
      </w:r>
    </w:p>
    <w:p w:rsidR="00742737" w:rsidRDefault="00742737">
      <w:pPr>
        <w:pStyle w:val="ConsPlusNormal"/>
        <w:ind w:firstLine="540"/>
        <w:jc w:val="both"/>
      </w:pPr>
    </w:p>
    <w:p w:rsidR="00742737" w:rsidRDefault="00742737">
      <w:pPr>
        <w:pStyle w:val="ConsPlusNormal"/>
        <w:ind w:firstLine="540"/>
        <w:jc w:val="both"/>
      </w:pPr>
      <w:r w:rsidRPr="00505DA4">
        <w:rPr>
          <w:position w:val="-8"/>
        </w:rPr>
        <w:pict>
          <v:shape id="_x0000_i1047" style="width:24pt;height:19.5pt" coordsize="" o:spt="100" adj="0,,0" path="" filled="f" stroked="f">
            <v:stroke joinstyle="miter"/>
            <v:imagedata r:id="rId30" o:title="base_1_166505_32790"/>
            <v:formulas/>
            <v:path o:connecttype="segments"/>
          </v:shape>
        </w:pict>
      </w:r>
      <w:r>
        <w:t xml:space="preserve"> - количество аварий и засоров на канализационных сетях;</w:t>
      </w:r>
    </w:p>
    <w:p w:rsidR="00742737" w:rsidRDefault="00742737">
      <w:pPr>
        <w:pStyle w:val="ConsPlusNormal"/>
        <w:spacing w:before="220"/>
        <w:ind w:firstLine="540"/>
        <w:jc w:val="both"/>
      </w:pPr>
      <w:r w:rsidRPr="00505DA4">
        <w:rPr>
          <w:position w:val="-8"/>
        </w:rPr>
        <w:pict>
          <v:shape id="_x0000_i1048" style="width:27.75pt;height:19.5pt" coordsize="" o:spt="100" adj="0,,0" path="" filled="f" stroked="f">
            <v:stroke joinstyle="miter"/>
            <v:imagedata r:id="rId31" o:title="base_1_166505_32791"/>
            <v:formulas/>
            <v:path o:connecttype="segments"/>
          </v:shape>
        </w:pict>
      </w:r>
      <w:r>
        <w:t xml:space="preserve"> - протяженность канализационных сетей (км).</w:t>
      </w:r>
    </w:p>
    <w:p w:rsidR="00742737" w:rsidRDefault="00742737">
      <w:pPr>
        <w:pStyle w:val="ConsPlusNormal"/>
        <w:spacing w:before="220"/>
        <w:ind w:firstLine="540"/>
        <w:jc w:val="both"/>
      </w:pPr>
      <w:r>
        <w:t>12. Фактические значения показателей качества очистки сточных вод определяются следующим образом:</w:t>
      </w:r>
    </w:p>
    <w:p w:rsidR="00742737" w:rsidRDefault="00742737">
      <w:pPr>
        <w:pStyle w:val="ConsPlusNormal"/>
        <w:spacing w:before="220"/>
        <w:ind w:firstLine="540"/>
        <w:jc w:val="both"/>
      </w:pPr>
      <w:r>
        <w:t>а) 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 (процентов) (</w:t>
      </w:r>
      <w:r w:rsidRPr="00505DA4">
        <w:rPr>
          <w:position w:val="-8"/>
        </w:rPr>
        <w:pict>
          <v:shape id="_x0000_i1049" style="width:27.75pt;height:19.5pt" coordsize="" o:spt="100" adj="0,,0" path="" filled="f" stroked="f">
            <v:stroke joinstyle="miter"/>
            <v:imagedata r:id="rId32" o:title="base_1_166505_32792"/>
            <v:formulas/>
            <v:path o:connecttype="segments"/>
          </v:shape>
        </w:pict>
      </w:r>
      <w:r>
        <w:t>)</w:t>
      </w:r>
    </w:p>
    <w:p w:rsidR="00742737" w:rsidRDefault="00742737">
      <w:pPr>
        <w:pStyle w:val="ConsPlusNormal"/>
        <w:ind w:firstLine="540"/>
        <w:jc w:val="both"/>
      </w:pPr>
    </w:p>
    <w:p w:rsidR="00742737" w:rsidRDefault="00742737">
      <w:pPr>
        <w:pStyle w:val="ConsPlusNormal"/>
        <w:jc w:val="center"/>
      </w:pPr>
      <w:r w:rsidRPr="00505DA4">
        <w:rPr>
          <w:position w:val="-27"/>
        </w:rPr>
        <w:pict>
          <v:shape id="_x0000_i1050" style="width:122.25pt;height:38.25pt" coordsize="" o:spt="100" adj="0,,0" path="" filled="f" stroked="f">
            <v:stroke joinstyle="miter"/>
            <v:imagedata r:id="rId33" o:title="base_1_166505_32793"/>
            <v:formulas/>
            <v:path o:connecttype="segments"/>
          </v:shape>
        </w:pict>
      </w:r>
    </w:p>
    <w:p w:rsidR="00742737" w:rsidRDefault="00742737">
      <w:pPr>
        <w:pStyle w:val="ConsPlusNormal"/>
        <w:ind w:firstLine="540"/>
        <w:jc w:val="both"/>
      </w:pPr>
    </w:p>
    <w:p w:rsidR="00742737" w:rsidRDefault="00742737">
      <w:pPr>
        <w:pStyle w:val="ConsPlusNormal"/>
        <w:ind w:firstLine="540"/>
        <w:jc w:val="both"/>
      </w:pPr>
      <w:r w:rsidRPr="00505DA4">
        <w:rPr>
          <w:position w:val="-8"/>
        </w:rPr>
        <w:pict>
          <v:shape id="_x0000_i1051" style="width:24pt;height:19.5pt" coordsize="" o:spt="100" adj="0,,0" path="" filled="f" stroked="f">
            <v:stroke joinstyle="miter"/>
            <v:imagedata r:id="rId34" o:title="base_1_166505_32794"/>
            <v:formulas/>
            <v:path o:connecttype="segments"/>
          </v:shape>
        </w:pict>
      </w:r>
      <w:r>
        <w:t xml:space="preserve"> - объем сточных вод, не подвергшихся очистке;</w:t>
      </w:r>
    </w:p>
    <w:p w:rsidR="00742737" w:rsidRDefault="00742737">
      <w:pPr>
        <w:pStyle w:val="ConsPlusNormal"/>
        <w:spacing w:before="220"/>
        <w:ind w:firstLine="540"/>
        <w:jc w:val="both"/>
      </w:pPr>
      <w:r w:rsidRPr="00505DA4">
        <w:rPr>
          <w:position w:val="-8"/>
        </w:rPr>
        <w:pict>
          <v:shape id="_x0000_i1052" style="width:27pt;height:19.5pt" coordsize="" o:spt="100" adj="0,,0" path="" filled="f" stroked="f">
            <v:stroke joinstyle="miter"/>
            <v:imagedata r:id="rId35" o:title="base_1_166505_32795"/>
            <v:formulas/>
            <v:path o:connecttype="segments"/>
          </v:shape>
        </w:pict>
      </w:r>
      <w:r>
        <w:t xml:space="preserve"> - общий объем сточных вод, сбрасываемых в централизованные общесплавные или бытовые системы водоотведения;</w:t>
      </w:r>
    </w:p>
    <w:p w:rsidR="00742737" w:rsidRDefault="00742737">
      <w:pPr>
        <w:pStyle w:val="ConsPlusNormal"/>
        <w:spacing w:before="220"/>
        <w:ind w:firstLine="540"/>
        <w:jc w:val="both"/>
      </w:pPr>
      <w:r>
        <w:t>б) 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 (</w:t>
      </w:r>
      <w:r w:rsidRPr="00505DA4">
        <w:rPr>
          <w:position w:val="-8"/>
        </w:rPr>
        <w:pict>
          <v:shape id="_x0000_i1053" style="width:33pt;height:19.5pt" coordsize="" o:spt="100" adj="0,,0" path="" filled="f" stroked="f">
            <v:stroke joinstyle="miter"/>
            <v:imagedata r:id="rId36" o:title="base_1_166505_32796"/>
            <v:formulas/>
            <v:path o:connecttype="segments"/>
          </v:shape>
        </w:pict>
      </w:r>
      <w:r>
        <w:t>)</w:t>
      </w:r>
    </w:p>
    <w:p w:rsidR="00742737" w:rsidRDefault="00742737">
      <w:pPr>
        <w:pStyle w:val="ConsPlusNormal"/>
        <w:ind w:firstLine="540"/>
        <w:jc w:val="both"/>
      </w:pPr>
    </w:p>
    <w:p w:rsidR="00742737" w:rsidRDefault="00742737">
      <w:pPr>
        <w:pStyle w:val="ConsPlusNormal"/>
        <w:jc w:val="center"/>
      </w:pPr>
      <w:r w:rsidRPr="00505DA4">
        <w:rPr>
          <w:position w:val="-27"/>
        </w:rPr>
        <w:pict>
          <v:shape id="_x0000_i1054" style="width:132.75pt;height:38.25pt" coordsize="" o:spt="100" adj="0,,0" path="" filled="f" stroked="f">
            <v:stroke joinstyle="miter"/>
            <v:imagedata r:id="rId37" o:title="base_1_166505_32797"/>
            <v:formulas/>
            <v:path o:connecttype="segments"/>
          </v:shape>
        </w:pict>
      </w:r>
    </w:p>
    <w:p w:rsidR="00742737" w:rsidRDefault="00742737">
      <w:pPr>
        <w:pStyle w:val="ConsPlusNormal"/>
        <w:jc w:val="center"/>
      </w:pPr>
    </w:p>
    <w:p w:rsidR="00742737" w:rsidRDefault="00742737">
      <w:pPr>
        <w:pStyle w:val="ConsPlusNormal"/>
        <w:ind w:firstLine="540"/>
        <w:jc w:val="both"/>
      </w:pPr>
      <w:r w:rsidRPr="00505DA4">
        <w:rPr>
          <w:position w:val="-8"/>
        </w:rPr>
        <w:pict>
          <v:shape id="_x0000_i1055" style="width:27.75pt;height:19.5pt" coordsize="" o:spt="100" adj="0,,0" path="" filled="f" stroked="f">
            <v:stroke joinstyle="miter"/>
            <v:imagedata r:id="rId38" o:title="base_1_166505_32798"/>
            <v:formulas/>
            <v:path o:connecttype="segments"/>
          </v:shape>
        </w:pict>
      </w:r>
      <w:r>
        <w:t xml:space="preserve"> - объем поверхностных сточных вод, не подвергшихся очистке;</w:t>
      </w:r>
    </w:p>
    <w:p w:rsidR="00742737" w:rsidRDefault="00742737">
      <w:pPr>
        <w:pStyle w:val="ConsPlusNormal"/>
        <w:spacing w:before="220"/>
        <w:ind w:firstLine="540"/>
        <w:jc w:val="both"/>
      </w:pPr>
      <w:r w:rsidRPr="00505DA4">
        <w:rPr>
          <w:position w:val="-8"/>
        </w:rPr>
        <w:pict>
          <v:shape id="_x0000_i1056" style="width:33pt;height:19.5pt" coordsize="" o:spt="100" adj="0,,0" path="" filled="f" stroked="f">
            <v:stroke joinstyle="miter"/>
            <v:imagedata r:id="rId39" o:title="base_1_166505_32799"/>
            <v:formulas/>
            <v:path o:connecttype="segments"/>
          </v:shape>
        </w:pict>
      </w:r>
      <w:r>
        <w:t xml:space="preserve"> - общий объем поверхностных сточных вод, принимаемых в централизованную ливневую систему водоотведения;</w:t>
      </w:r>
    </w:p>
    <w:p w:rsidR="00742737" w:rsidRDefault="00742737">
      <w:pPr>
        <w:pStyle w:val="ConsPlusNormal"/>
        <w:spacing w:before="220"/>
        <w:ind w:firstLine="540"/>
        <w:jc w:val="both"/>
      </w:pPr>
      <w:r>
        <w:t>в) 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 (процентов) (</w:t>
      </w:r>
      <w:r w:rsidRPr="00505DA4">
        <w:rPr>
          <w:position w:val="-8"/>
        </w:rPr>
        <w:pict>
          <v:shape id="_x0000_i1057" style="width:22.5pt;height:19.5pt" coordsize="" o:spt="100" adj="0,,0" path="" filled="f" stroked="f">
            <v:stroke joinstyle="miter"/>
            <v:imagedata r:id="rId40" o:title="base_1_166505_32800"/>
            <v:formulas/>
            <v:path o:connecttype="segments"/>
          </v:shape>
        </w:pict>
      </w:r>
      <w:r>
        <w:t>)</w:t>
      </w:r>
    </w:p>
    <w:p w:rsidR="00742737" w:rsidRDefault="00742737">
      <w:pPr>
        <w:pStyle w:val="ConsPlusNormal"/>
        <w:ind w:firstLine="540"/>
        <w:jc w:val="both"/>
      </w:pPr>
    </w:p>
    <w:p w:rsidR="00742737" w:rsidRDefault="00742737">
      <w:pPr>
        <w:pStyle w:val="ConsPlusNormal"/>
        <w:jc w:val="center"/>
      </w:pPr>
      <w:r w:rsidRPr="00505DA4">
        <w:rPr>
          <w:position w:val="-27"/>
        </w:rPr>
        <w:pict>
          <v:shape id="_x0000_i1058" style="width:123pt;height:38.25pt" coordsize="" o:spt="100" adj="0,,0" path="" filled="f" stroked="f">
            <v:stroke joinstyle="miter"/>
            <v:imagedata r:id="rId41" o:title="base_1_166505_32801"/>
            <v:formulas/>
            <v:path o:connecttype="segments"/>
          </v:shape>
        </w:pict>
      </w:r>
    </w:p>
    <w:p w:rsidR="00742737" w:rsidRDefault="00742737">
      <w:pPr>
        <w:pStyle w:val="ConsPlusNormal"/>
        <w:ind w:firstLine="540"/>
        <w:jc w:val="both"/>
      </w:pPr>
    </w:p>
    <w:p w:rsidR="00742737" w:rsidRDefault="00742737">
      <w:pPr>
        <w:pStyle w:val="ConsPlusNormal"/>
        <w:ind w:firstLine="540"/>
        <w:jc w:val="both"/>
      </w:pPr>
      <w:r w:rsidRPr="00505DA4">
        <w:rPr>
          <w:position w:val="-8"/>
        </w:rPr>
        <w:pict>
          <v:shape id="_x0000_i1059" style="width:34.5pt;height:19.5pt" coordsize="" o:spt="100" adj="0,,0" path="" filled="f" stroked="f">
            <v:stroke joinstyle="miter"/>
            <v:imagedata r:id="rId42" o:title="base_1_166505_32802"/>
            <v:formulas/>
            <v:path o:connecttype="segments"/>
          </v:shape>
        </w:pict>
      </w:r>
      <w:r>
        <w:t xml:space="preserve"> - количество проб сточных вод, не соответствующих установленным нормативам допустимых сбросов, лимитам на сбросы;</w:t>
      </w:r>
    </w:p>
    <w:p w:rsidR="00742737" w:rsidRDefault="00742737">
      <w:pPr>
        <w:pStyle w:val="ConsPlusNormal"/>
        <w:spacing w:before="220"/>
        <w:ind w:firstLine="540"/>
        <w:jc w:val="both"/>
      </w:pPr>
      <w:r w:rsidRPr="00505DA4">
        <w:rPr>
          <w:position w:val="-8"/>
        </w:rPr>
        <w:lastRenderedPageBreak/>
        <w:pict>
          <v:shape id="_x0000_i1060" style="width:18pt;height:19.5pt" coordsize="" o:spt="100" adj="0,,0" path="" filled="f" stroked="f">
            <v:stroke joinstyle="miter"/>
            <v:imagedata r:id="rId43" o:title="base_1_166505_32803"/>
            <v:formulas/>
            <v:path o:connecttype="segments"/>
          </v:shape>
        </w:pict>
      </w:r>
      <w:r>
        <w:t xml:space="preserve"> - общее количество проб сточных вод.</w:t>
      </w:r>
    </w:p>
    <w:p w:rsidR="00742737" w:rsidRDefault="00742737">
      <w:pPr>
        <w:pStyle w:val="ConsPlusNormal"/>
        <w:spacing w:before="220"/>
        <w:ind w:firstLine="540"/>
        <w:jc w:val="both"/>
      </w:pPr>
      <w:r>
        <w:t>13. Фактические значения показателей энергетической эффективности определяются следующим образом:</w:t>
      </w:r>
    </w:p>
    <w:p w:rsidR="00742737" w:rsidRDefault="00742737">
      <w:pPr>
        <w:pStyle w:val="ConsPlusNormal"/>
        <w:spacing w:before="220"/>
        <w:ind w:firstLine="540"/>
        <w:jc w:val="both"/>
      </w:pPr>
      <w:r>
        <w:t>а) доля потерь воды в централизованных системах водоснабжения при ее транспортировке в общем объеме воды, поданной в водопроводную сеть (процентов) (</w:t>
      </w:r>
      <w:r w:rsidRPr="00505DA4">
        <w:rPr>
          <w:position w:val="-8"/>
        </w:rPr>
        <w:pict>
          <v:shape id="_x0000_i1061" style="width:22.5pt;height:19.5pt" coordsize="" o:spt="100" adj="0,,0" path="" filled="f" stroked="f">
            <v:stroke joinstyle="miter"/>
            <v:imagedata r:id="rId44" o:title="base_1_166505_32804"/>
            <v:formulas/>
            <v:path o:connecttype="segments"/>
          </v:shape>
        </w:pict>
      </w:r>
      <w:r>
        <w:t>)</w:t>
      </w:r>
    </w:p>
    <w:p w:rsidR="00742737" w:rsidRDefault="00742737">
      <w:pPr>
        <w:pStyle w:val="ConsPlusNormal"/>
        <w:ind w:firstLine="540"/>
        <w:jc w:val="both"/>
      </w:pPr>
    </w:p>
    <w:p w:rsidR="00742737" w:rsidRDefault="00742737">
      <w:pPr>
        <w:pStyle w:val="ConsPlusNormal"/>
        <w:jc w:val="center"/>
      </w:pPr>
      <w:r w:rsidRPr="00505DA4">
        <w:rPr>
          <w:position w:val="-27"/>
        </w:rPr>
        <w:pict>
          <v:shape id="_x0000_i1062" style="width:115.5pt;height:38.25pt" coordsize="" o:spt="100" adj="0,,0" path="" filled="f" stroked="f">
            <v:stroke joinstyle="miter"/>
            <v:imagedata r:id="rId45" o:title="base_1_166505_32805"/>
            <v:formulas/>
            <v:path o:connecttype="segments"/>
          </v:shape>
        </w:pict>
      </w:r>
    </w:p>
    <w:p w:rsidR="00742737" w:rsidRDefault="00742737">
      <w:pPr>
        <w:pStyle w:val="ConsPlusNormal"/>
        <w:jc w:val="center"/>
      </w:pPr>
    </w:p>
    <w:p w:rsidR="00742737" w:rsidRDefault="00742737">
      <w:pPr>
        <w:pStyle w:val="ConsPlusNormal"/>
        <w:ind w:firstLine="540"/>
        <w:jc w:val="both"/>
      </w:pPr>
      <w:r w:rsidRPr="00505DA4">
        <w:rPr>
          <w:position w:val="-8"/>
        </w:rPr>
        <w:pict>
          <v:shape id="_x0000_i1063" style="width:27pt;height:19.5pt" coordsize="" o:spt="100" adj="0,,0" path="" filled="f" stroked="f">
            <v:stroke joinstyle="miter"/>
            <v:imagedata r:id="rId46" o:title="base_1_166505_32806"/>
            <v:formulas/>
            <v:path o:connecttype="segments"/>
          </v:shape>
        </w:pict>
      </w:r>
      <w:r>
        <w:t xml:space="preserve"> - общий объем воды, поданной в водопроводную сеть;</w:t>
      </w:r>
    </w:p>
    <w:p w:rsidR="00742737" w:rsidRDefault="00742737">
      <w:pPr>
        <w:pStyle w:val="ConsPlusNormal"/>
        <w:spacing w:before="220"/>
        <w:ind w:firstLine="540"/>
        <w:jc w:val="both"/>
      </w:pPr>
      <w:r w:rsidRPr="00505DA4">
        <w:rPr>
          <w:position w:val="-8"/>
        </w:rPr>
        <w:pict>
          <v:shape id="_x0000_i1064" style="width:24pt;height:19.5pt" coordsize="" o:spt="100" adj="0,,0" path="" filled="f" stroked="f">
            <v:stroke joinstyle="miter"/>
            <v:imagedata r:id="rId47" o:title="base_1_166505_32807"/>
            <v:formulas/>
            <v:path o:connecttype="segments"/>
          </v:shape>
        </w:pict>
      </w:r>
      <w:r>
        <w:t xml:space="preserve"> - объем потерь воды в централизованных системах водоснабжения при ее транспортировке;</w:t>
      </w:r>
    </w:p>
    <w:p w:rsidR="00742737" w:rsidRDefault="00742737">
      <w:pPr>
        <w:pStyle w:val="ConsPlusNormal"/>
        <w:spacing w:before="220"/>
        <w:ind w:firstLine="540"/>
        <w:jc w:val="both"/>
      </w:pPr>
      <w:r>
        <w:t>б) удельное количество тепловой энергии, расходуемое на подогрев горячей воды (Гкал/куб. м) (</w:t>
      </w:r>
      <w:r w:rsidRPr="00505DA4">
        <w:rPr>
          <w:position w:val="-9"/>
        </w:rPr>
        <w:pict>
          <v:shape id="_x0000_i1065" style="width:22.5pt;height:21pt" coordsize="" o:spt="100" adj="0,,0" path="" filled="f" stroked="f">
            <v:stroke joinstyle="miter"/>
            <v:imagedata r:id="rId48" o:title="base_1_166505_32808"/>
            <v:formulas/>
            <v:path o:connecttype="segments"/>
          </v:shape>
        </w:pict>
      </w:r>
      <w:r>
        <w:t>)</w:t>
      </w:r>
    </w:p>
    <w:p w:rsidR="00742737" w:rsidRDefault="00742737">
      <w:pPr>
        <w:pStyle w:val="ConsPlusNormal"/>
        <w:ind w:firstLine="540"/>
        <w:jc w:val="both"/>
      </w:pPr>
    </w:p>
    <w:p w:rsidR="00742737" w:rsidRDefault="00742737">
      <w:pPr>
        <w:pStyle w:val="ConsPlusNormal"/>
        <w:jc w:val="center"/>
      </w:pPr>
      <w:r w:rsidRPr="00505DA4">
        <w:rPr>
          <w:position w:val="-27"/>
        </w:rPr>
        <w:pict>
          <v:shape id="_x0000_i1066" style="width:66pt;height:38.25pt" coordsize="" o:spt="100" adj="0,,0" path="" filled="f" stroked="f">
            <v:stroke joinstyle="miter"/>
            <v:imagedata r:id="rId49" o:title="base_1_166505_32809"/>
            <v:formulas/>
            <v:path o:connecttype="segments"/>
          </v:shape>
        </w:pict>
      </w:r>
    </w:p>
    <w:p w:rsidR="00742737" w:rsidRDefault="00742737">
      <w:pPr>
        <w:pStyle w:val="ConsPlusNormal"/>
        <w:jc w:val="center"/>
      </w:pPr>
    </w:p>
    <w:p w:rsidR="00742737" w:rsidRDefault="00742737">
      <w:pPr>
        <w:pStyle w:val="ConsPlusNormal"/>
        <w:ind w:firstLine="540"/>
        <w:jc w:val="both"/>
      </w:pPr>
      <w:r w:rsidRPr="00505DA4">
        <w:rPr>
          <w:position w:val="-8"/>
        </w:rPr>
        <w:pict>
          <v:shape id="_x0000_i1067" style="width:21pt;height:19.5pt" coordsize="" o:spt="100" adj="0,,0" path="" filled="f" stroked="f">
            <v:stroke joinstyle="miter"/>
            <v:imagedata r:id="rId50" o:title="base_1_166505_32810"/>
            <v:formulas/>
            <v:path o:connecttype="segments"/>
          </v:shape>
        </w:pict>
      </w:r>
      <w:r>
        <w:t xml:space="preserve"> - общее количество тепловой энергии, расходуемое на подогрев горячей воды;</w:t>
      </w:r>
    </w:p>
    <w:p w:rsidR="00742737" w:rsidRDefault="00742737">
      <w:pPr>
        <w:pStyle w:val="ConsPlusNormal"/>
        <w:spacing w:before="220"/>
        <w:ind w:firstLine="540"/>
        <w:jc w:val="both"/>
      </w:pPr>
      <w:r w:rsidRPr="00505DA4">
        <w:rPr>
          <w:position w:val="-8"/>
        </w:rPr>
        <w:pict>
          <v:shape id="_x0000_i1068" style="width:27pt;height:19.5pt" coordsize="" o:spt="100" adj="0,,0" path="" filled="f" stroked="f">
            <v:stroke joinstyle="miter"/>
            <v:imagedata r:id="rId51" o:title="base_1_166505_32811"/>
            <v:formulas/>
            <v:path o:connecttype="segments"/>
          </v:shape>
        </w:pict>
      </w:r>
      <w:r>
        <w:t xml:space="preserve"> - объем подогретой горячей воды;</w:t>
      </w:r>
    </w:p>
    <w:p w:rsidR="00742737" w:rsidRDefault="00742737">
      <w:pPr>
        <w:pStyle w:val="ConsPlusNormal"/>
        <w:spacing w:before="220"/>
        <w:ind w:firstLine="540"/>
        <w:jc w:val="both"/>
      </w:pPr>
      <w:r>
        <w:t>в) удельный расход электрической энергии, потребляемой в технологическом процессе подготовки питьевой воды, на единицу объема воды, отпускаемой в сеть (кВт*ч/куб. м) (</w:t>
      </w:r>
      <w:r w:rsidRPr="00505DA4">
        <w:rPr>
          <w:position w:val="-9"/>
        </w:rPr>
        <w:pict>
          <v:shape id="_x0000_i1069" style="width:22.5pt;height:21pt" coordsize="" o:spt="100" adj="0,,0" path="" filled="f" stroked="f">
            <v:stroke joinstyle="miter"/>
            <v:imagedata r:id="rId48" o:title="base_1_166505_32812"/>
            <v:formulas/>
            <v:path o:connecttype="segments"/>
          </v:shape>
        </w:pict>
      </w:r>
      <w:r>
        <w:t>)</w:t>
      </w:r>
    </w:p>
    <w:p w:rsidR="00742737" w:rsidRDefault="00742737">
      <w:pPr>
        <w:pStyle w:val="ConsPlusNormal"/>
        <w:ind w:firstLine="540"/>
        <w:jc w:val="both"/>
      </w:pPr>
    </w:p>
    <w:p w:rsidR="00742737" w:rsidRDefault="00742737">
      <w:pPr>
        <w:pStyle w:val="ConsPlusNormal"/>
        <w:jc w:val="center"/>
      </w:pPr>
      <w:r w:rsidRPr="00505DA4">
        <w:rPr>
          <w:position w:val="-27"/>
        </w:rPr>
        <w:pict>
          <v:shape id="_x0000_i1070" style="width:66pt;height:38.25pt" coordsize="" o:spt="100" adj="0,,0" path="" filled="f" stroked="f">
            <v:stroke joinstyle="miter"/>
            <v:imagedata r:id="rId52" o:title="base_1_166505_32813"/>
            <v:formulas/>
            <v:path o:connecttype="segments"/>
          </v:shape>
        </w:pict>
      </w:r>
    </w:p>
    <w:p w:rsidR="00742737" w:rsidRDefault="00742737">
      <w:pPr>
        <w:pStyle w:val="ConsPlusNormal"/>
        <w:ind w:firstLine="540"/>
        <w:jc w:val="both"/>
      </w:pPr>
    </w:p>
    <w:p w:rsidR="00742737" w:rsidRDefault="00742737">
      <w:pPr>
        <w:pStyle w:val="ConsPlusNormal"/>
        <w:ind w:firstLine="540"/>
        <w:jc w:val="both"/>
      </w:pPr>
      <w:r w:rsidRPr="00505DA4">
        <w:rPr>
          <w:position w:val="-8"/>
        </w:rPr>
        <w:pict>
          <v:shape id="_x0000_i1071" style="width:17.25pt;height:19.5pt" coordsize="" o:spt="100" adj="0,,0" path="" filled="f" stroked="f">
            <v:stroke joinstyle="miter"/>
            <v:imagedata r:id="rId53" o:title="base_1_166505_32814"/>
            <v:formulas/>
            <v:path o:connecttype="segments"/>
          </v:shape>
        </w:pict>
      </w:r>
      <w:r>
        <w:t xml:space="preserve"> - общее количество электрической энергии, потребляемой в соответствующем технологическом процессе;</w:t>
      </w:r>
    </w:p>
    <w:p w:rsidR="00742737" w:rsidRDefault="00742737">
      <w:pPr>
        <w:pStyle w:val="ConsPlusNormal"/>
        <w:spacing w:before="220"/>
        <w:ind w:firstLine="540"/>
        <w:jc w:val="both"/>
      </w:pPr>
      <w:r w:rsidRPr="00505DA4">
        <w:rPr>
          <w:position w:val="-8"/>
        </w:rPr>
        <w:pict>
          <v:shape id="_x0000_i1072" style="width:27pt;height:19.5pt" coordsize="" o:spt="100" adj="0,,0" path="" filled="f" stroked="f">
            <v:stroke joinstyle="miter"/>
            <v:imagedata r:id="rId51" o:title="base_1_166505_32815"/>
            <v:formulas/>
            <v:path o:connecttype="segments"/>
          </v:shape>
        </w:pict>
      </w:r>
      <w:r>
        <w:t xml:space="preserve"> - общий объем питьевой воды, в отношении которой осуществляется водоподготовка;</w:t>
      </w:r>
    </w:p>
    <w:p w:rsidR="00742737" w:rsidRDefault="00742737">
      <w:pPr>
        <w:pStyle w:val="ConsPlusNormal"/>
        <w:spacing w:before="220"/>
        <w:ind w:firstLine="540"/>
        <w:jc w:val="both"/>
      </w:pPr>
      <w:r>
        <w:t>г) 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 (кВт*ч/куб. м) (</w:t>
      </w:r>
      <w:r w:rsidRPr="00505DA4">
        <w:rPr>
          <w:position w:val="-9"/>
        </w:rPr>
        <w:pict>
          <v:shape id="_x0000_i1073" style="width:22.5pt;height:21pt" coordsize="" o:spt="100" adj="0,,0" path="" filled="f" stroked="f">
            <v:stroke joinstyle="miter"/>
            <v:imagedata r:id="rId54" o:title="base_1_166505_32816"/>
            <v:formulas/>
            <v:path o:connecttype="segments"/>
          </v:shape>
        </w:pict>
      </w:r>
      <w:r>
        <w:t>)</w:t>
      </w:r>
    </w:p>
    <w:p w:rsidR="00742737" w:rsidRDefault="00742737">
      <w:pPr>
        <w:pStyle w:val="ConsPlusNormal"/>
        <w:ind w:firstLine="540"/>
        <w:jc w:val="both"/>
      </w:pPr>
    </w:p>
    <w:p w:rsidR="00742737" w:rsidRDefault="00742737">
      <w:pPr>
        <w:pStyle w:val="ConsPlusNormal"/>
        <w:jc w:val="center"/>
      </w:pPr>
      <w:r w:rsidRPr="00505DA4">
        <w:rPr>
          <w:position w:val="-27"/>
        </w:rPr>
        <w:pict>
          <v:shape id="_x0000_i1074" style="width:66pt;height:38.25pt" coordsize="" o:spt="100" adj="0,,0" path="" filled="f" stroked="f">
            <v:stroke joinstyle="miter"/>
            <v:imagedata r:id="rId52" o:title="base_1_166505_32817"/>
            <v:formulas/>
            <v:path o:connecttype="segments"/>
          </v:shape>
        </w:pict>
      </w:r>
    </w:p>
    <w:p w:rsidR="00742737" w:rsidRDefault="00742737">
      <w:pPr>
        <w:pStyle w:val="ConsPlusNormal"/>
        <w:ind w:firstLine="540"/>
        <w:jc w:val="both"/>
      </w:pPr>
    </w:p>
    <w:p w:rsidR="00742737" w:rsidRDefault="00742737">
      <w:pPr>
        <w:pStyle w:val="ConsPlusNormal"/>
        <w:ind w:firstLine="540"/>
        <w:jc w:val="both"/>
      </w:pPr>
      <w:r w:rsidRPr="00505DA4">
        <w:rPr>
          <w:position w:val="-8"/>
        </w:rPr>
        <w:pict>
          <v:shape id="_x0000_i1075" style="width:27pt;height:19.5pt" coordsize="" o:spt="100" adj="0,,0" path="" filled="f" stroked="f">
            <v:stroke joinstyle="miter"/>
            <v:imagedata r:id="rId51" o:title="base_1_166505_32818"/>
            <v:formulas/>
            <v:path o:connecttype="segments"/>
          </v:shape>
        </w:pict>
      </w:r>
      <w:r>
        <w:t xml:space="preserve"> - общий объем транспортируемой питьевой воды;</w:t>
      </w:r>
    </w:p>
    <w:p w:rsidR="00742737" w:rsidRDefault="00742737">
      <w:pPr>
        <w:pStyle w:val="ConsPlusNormal"/>
        <w:spacing w:before="220"/>
        <w:ind w:firstLine="540"/>
        <w:jc w:val="both"/>
      </w:pPr>
      <w:r>
        <w:lastRenderedPageBreak/>
        <w:t>д) удельный расход электрической энергии, потребляемой в технологическом процессе очистки сточных вод (</w:t>
      </w:r>
      <w:r w:rsidRPr="00505DA4">
        <w:rPr>
          <w:position w:val="-9"/>
        </w:rPr>
        <w:pict>
          <v:shape id="_x0000_i1076" style="width:27.75pt;height:21pt" coordsize="" o:spt="100" adj="0,,0" path="" filled="f" stroked="f">
            <v:stroke joinstyle="miter"/>
            <v:imagedata r:id="rId55" o:title="base_1_166505_32819"/>
            <v:formulas/>
            <v:path o:connecttype="segments"/>
          </v:shape>
        </w:pict>
      </w:r>
      <w:r>
        <w:t>)</w:t>
      </w:r>
    </w:p>
    <w:p w:rsidR="00742737" w:rsidRDefault="00742737">
      <w:pPr>
        <w:pStyle w:val="ConsPlusNormal"/>
        <w:ind w:firstLine="540"/>
        <w:jc w:val="both"/>
      </w:pPr>
    </w:p>
    <w:p w:rsidR="00742737" w:rsidRDefault="00742737">
      <w:pPr>
        <w:pStyle w:val="ConsPlusNormal"/>
        <w:jc w:val="center"/>
      </w:pPr>
      <w:r w:rsidRPr="00505DA4">
        <w:rPr>
          <w:position w:val="-27"/>
        </w:rPr>
        <w:pict>
          <v:shape id="_x0000_i1077" style="width:72.75pt;height:38.25pt" coordsize="" o:spt="100" adj="0,,0" path="" filled="f" stroked="f">
            <v:stroke joinstyle="miter"/>
            <v:imagedata r:id="rId56" o:title="base_1_166505_32820"/>
            <v:formulas/>
            <v:path o:connecttype="segments"/>
          </v:shape>
        </w:pict>
      </w:r>
    </w:p>
    <w:p w:rsidR="00742737" w:rsidRDefault="00742737">
      <w:pPr>
        <w:pStyle w:val="ConsPlusNormal"/>
        <w:ind w:firstLine="540"/>
        <w:jc w:val="both"/>
      </w:pPr>
    </w:p>
    <w:p w:rsidR="00742737" w:rsidRDefault="00742737">
      <w:pPr>
        <w:pStyle w:val="ConsPlusNormal"/>
        <w:ind w:firstLine="540"/>
        <w:jc w:val="both"/>
      </w:pPr>
      <w:r w:rsidRPr="00505DA4">
        <w:rPr>
          <w:position w:val="-8"/>
        </w:rPr>
        <w:pict>
          <v:shape id="_x0000_i1078" style="width:27pt;height:19.5pt" coordsize="" o:spt="100" adj="0,,0" path="" filled="f" stroked="f">
            <v:stroke joinstyle="miter"/>
            <v:imagedata r:id="rId57" o:title="base_1_166505_32821"/>
            <v:formulas/>
            <v:path o:connecttype="segments"/>
          </v:shape>
        </w:pict>
      </w:r>
      <w:r>
        <w:t xml:space="preserve"> - общий объем сточных вод, подвергающихся очистке;</w:t>
      </w:r>
    </w:p>
    <w:p w:rsidR="00742737" w:rsidRDefault="00742737">
      <w:pPr>
        <w:pStyle w:val="ConsPlusNormal"/>
        <w:spacing w:before="220"/>
        <w:ind w:firstLine="540"/>
        <w:jc w:val="both"/>
      </w:pPr>
      <w:r>
        <w:t>е) 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 (кВт*ч/куб. м) (</w:t>
      </w:r>
      <w:r w:rsidRPr="00505DA4">
        <w:rPr>
          <w:position w:val="-9"/>
        </w:rPr>
        <w:pict>
          <v:shape id="_x0000_i1079" style="width:39.75pt;height:21pt" coordsize="" o:spt="100" adj="0,,0" path="" filled="f" stroked="f">
            <v:stroke joinstyle="miter"/>
            <v:imagedata r:id="rId58" o:title="base_1_166505_32822"/>
            <v:formulas/>
            <v:path o:connecttype="segments"/>
          </v:shape>
        </w:pict>
      </w:r>
      <w:r>
        <w:t>)</w:t>
      </w:r>
    </w:p>
    <w:p w:rsidR="00742737" w:rsidRDefault="00742737">
      <w:pPr>
        <w:pStyle w:val="ConsPlusNormal"/>
        <w:ind w:firstLine="540"/>
        <w:jc w:val="both"/>
      </w:pPr>
    </w:p>
    <w:p w:rsidR="00742737" w:rsidRDefault="00742737">
      <w:pPr>
        <w:pStyle w:val="ConsPlusNormal"/>
        <w:jc w:val="center"/>
      </w:pPr>
      <w:r w:rsidRPr="00505DA4">
        <w:rPr>
          <w:position w:val="-27"/>
        </w:rPr>
        <w:pict>
          <v:shape id="_x0000_i1080" style="width:87pt;height:38.25pt" coordsize="" o:spt="100" adj="0,,0" path="" filled="f" stroked="f">
            <v:stroke joinstyle="miter"/>
            <v:imagedata r:id="rId59" o:title="base_1_166505_32823"/>
            <v:formulas/>
            <v:path o:connecttype="segments"/>
          </v:shape>
        </w:pict>
      </w:r>
    </w:p>
    <w:p w:rsidR="00742737" w:rsidRDefault="00742737">
      <w:pPr>
        <w:pStyle w:val="ConsPlusNormal"/>
        <w:ind w:firstLine="540"/>
        <w:jc w:val="both"/>
      </w:pPr>
    </w:p>
    <w:p w:rsidR="00742737" w:rsidRDefault="00742737">
      <w:pPr>
        <w:pStyle w:val="ConsPlusNormal"/>
        <w:ind w:firstLine="540"/>
        <w:jc w:val="both"/>
      </w:pPr>
      <w:r w:rsidRPr="00505DA4">
        <w:rPr>
          <w:position w:val="-9"/>
        </w:rPr>
        <w:pict>
          <v:shape id="_x0000_i1081" style="width:48.75pt;height:21pt" coordsize="" o:spt="100" adj="0,,0" path="" filled="f" stroked="f">
            <v:stroke joinstyle="miter"/>
            <v:imagedata r:id="rId60" o:title="base_1_166505_32824"/>
            <v:formulas/>
            <v:path o:connecttype="segments"/>
          </v:shape>
        </w:pict>
      </w:r>
      <w:r>
        <w:t xml:space="preserve"> - общий объем транспортируемых сточных вод.</w:t>
      </w:r>
    </w:p>
    <w:p w:rsidR="00742737" w:rsidRDefault="00742737">
      <w:pPr>
        <w:pStyle w:val="ConsPlusNormal"/>
        <w:ind w:firstLine="540"/>
        <w:jc w:val="both"/>
      </w:pPr>
    </w:p>
    <w:p w:rsidR="00742737" w:rsidRDefault="00742737">
      <w:pPr>
        <w:pStyle w:val="ConsPlusNormal"/>
        <w:jc w:val="center"/>
        <w:outlineLvl w:val="1"/>
      </w:pPr>
      <w:r>
        <w:t>III. Определение плановых значений показателей надежности,</w:t>
      </w:r>
    </w:p>
    <w:p w:rsidR="00742737" w:rsidRDefault="00742737">
      <w:pPr>
        <w:pStyle w:val="ConsPlusNormal"/>
        <w:jc w:val="center"/>
      </w:pPr>
      <w:r>
        <w:t>качества, энергетической эффективности</w:t>
      </w:r>
    </w:p>
    <w:p w:rsidR="00742737" w:rsidRDefault="00742737">
      <w:pPr>
        <w:pStyle w:val="ConsPlusNormal"/>
        <w:ind w:firstLine="540"/>
        <w:jc w:val="both"/>
      </w:pPr>
    </w:p>
    <w:p w:rsidR="00742737" w:rsidRDefault="00742737">
      <w:pPr>
        <w:pStyle w:val="ConsPlusNormal"/>
        <w:ind w:firstLine="540"/>
        <w:jc w:val="both"/>
      </w:pPr>
      <w:r>
        <w:t>14. Плановые значения показателей надежности, качества и энергетической эффективности определяются с учетом фактических значений показателей надежности, качества и энергетической эффективности за последний отчетный период, по которому имеются подтвержденные фактические данные.</w:t>
      </w:r>
    </w:p>
    <w:p w:rsidR="00742737" w:rsidRDefault="00742737">
      <w:pPr>
        <w:pStyle w:val="ConsPlusNormal"/>
        <w:spacing w:before="220"/>
        <w:ind w:firstLine="540"/>
        <w:jc w:val="both"/>
      </w:pPr>
      <w:r>
        <w:t>15. Плановые значения показателей надежности, качества и энергетической эффективности устанавливаются уполномоченными органами на основании предложения организации, осуществляющей горячее водоснабжение, холодное водоснабжение и (или) водоотведение, исходя из:</w:t>
      </w:r>
    </w:p>
    <w:p w:rsidR="00742737" w:rsidRDefault="00742737">
      <w:pPr>
        <w:pStyle w:val="ConsPlusNormal"/>
        <w:spacing w:before="220"/>
        <w:ind w:firstLine="540"/>
        <w:jc w:val="both"/>
      </w:pPr>
      <w:r>
        <w:t xml:space="preserve">а) фактических значений показателей надежности, качества и энергетической эффективности, определенных в порядке, установленном в </w:t>
      </w:r>
      <w:hyperlink w:anchor="P110" w:history="1">
        <w:r>
          <w:rPr>
            <w:color w:val="0000FF"/>
          </w:rPr>
          <w:t>разделе II</w:t>
        </w:r>
      </w:hyperlink>
      <w:r>
        <w:t xml:space="preserve"> настоящего Порядка;</w:t>
      </w:r>
    </w:p>
    <w:p w:rsidR="00742737" w:rsidRDefault="00742737">
      <w:pPr>
        <w:pStyle w:val="ConsPlusNormal"/>
        <w:spacing w:before="220"/>
        <w:ind w:firstLine="540"/>
        <w:jc w:val="both"/>
      </w:pPr>
      <w:r>
        <w:t>б) результатов технического обследования централизованных систем горячего водоснабжения, холодного водоснабжения и (или) водоотведения;</w:t>
      </w:r>
    </w:p>
    <w:p w:rsidR="00742737" w:rsidRDefault="00742737">
      <w:pPr>
        <w:pStyle w:val="ConsPlusNormal"/>
        <w:spacing w:before="220"/>
        <w:ind w:firstLine="540"/>
        <w:jc w:val="both"/>
      </w:pPr>
      <w:r>
        <w:t>в) сравнения плановых значений показателей надежности, качества и энергетической эффективности с лучшими аналогами;</w:t>
      </w:r>
    </w:p>
    <w:p w:rsidR="00742737" w:rsidRDefault="00742737">
      <w:pPr>
        <w:pStyle w:val="ConsPlusNormal"/>
        <w:spacing w:before="220"/>
        <w:ind w:firstLine="540"/>
        <w:jc w:val="both"/>
      </w:pPr>
      <w:r>
        <w:t>г) утвержденных схем водоснабжения и водоотведения;</w:t>
      </w:r>
    </w:p>
    <w:p w:rsidR="00742737" w:rsidRDefault="00742737">
      <w:pPr>
        <w:pStyle w:val="ConsPlusNormal"/>
        <w:spacing w:before="220"/>
        <w:ind w:firstLine="540"/>
        <w:jc w:val="both"/>
      </w:pPr>
      <w:r>
        <w:t>д) утвержденного плана мероприятий по приведению качества питьевой воды в соответствие с установленными требованиями, плана мероприятий по приведению качества горячей воды в соответствие с установленными требованиями, плана снижения сбросов;</w:t>
      </w:r>
    </w:p>
    <w:p w:rsidR="00742737" w:rsidRDefault="00742737">
      <w:pPr>
        <w:pStyle w:val="ConsPlusNormal"/>
        <w:spacing w:before="220"/>
        <w:ind w:firstLine="540"/>
        <w:jc w:val="both"/>
      </w:pPr>
      <w:r>
        <w:t>е) обязательств организации по концессионным соглашениям, договорам аренды.</w:t>
      </w:r>
    </w:p>
    <w:p w:rsidR="00742737" w:rsidRDefault="00742737">
      <w:pPr>
        <w:pStyle w:val="ConsPlusNormal"/>
        <w:spacing w:before="220"/>
        <w:ind w:firstLine="540"/>
        <w:jc w:val="both"/>
      </w:pPr>
      <w:r>
        <w:t>Плановые значения показателей энергетической эффективности определяются исходя из мероприятий, включенных в инвестиционную программу организации, осуществляющей горячее водоснабжение, холодное водоснабжение и (или) водоотведение.</w:t>
      </w:r>
    </w:p>
    <w:p w:rsidR="00742737" w:rsidRDefault="00742737">
      <w:pPr>
        <w:pStyle w:val="ConsPlusNormal"/>
        <w:spacing w:before="220"/>
        <w:ind w:firstLine="540"/>
        <w:jc w:val="both"/>
      </w:pPr>
      <w:r>
        <w:t xml:space="preserve">16. Плановые значения показателей качества питьевой воды, горячей воды определяются в </w:t>
      </w:r>
      <w:r>
        <w:lastRenderedPageBreak/>
        <w:t>виде процента проб воды, не соответствующих установленным требованиям. Плановые значения показателей качества питьевой воды, горячей воды определяются в целях достижения их соответствия установленным требованиям.</w:t>
      </w:r>
    </w:p>
    <w:p w:rsidR="00742737" w:rsidRDefault="00742737">
      <w:pPr>
        <w:pStyle w:val="ConsPlusNormal"/>
        <w:spacing w:before="220"/>
        <w:ind w:firstLine="540"/>
        <w:jc w:val="both"/>
      </w:pPr>
      <w:r>
        <w:t>Плановые значения показателей качества воды определяются отдельно для воды, поступающей в водопроводные сети организаций, осуществляющих холодное водоснабжение, горячее водоснабжение, и воды, подаваемой абонентам на границе эксплуатационной ответственности организаций, осуществляющих холодное водоснабжение, горячее водоснабжение, и их абонентов.</w:t>
      </w:r>
    </w:p>
    <w:p w:rsidR="00742737" w:rsidRDefault="00742737">
      <w:pPr>
        <w:pStyle w:val="ConsPlusNormal"/>
        <w:spacing w:before="220"/>
        <w:ind w:firstLine="540"/>
        <w:jc w:val="both"/>
      </w:pPr>
      <w:r>
        <w:t>Определение плановых значений показателей качества питьевой воды, горячей воды осуществляется в соответствии со сроками реализации планов мероприятий по приведению качества питьевой воды, горячей воды в соответствие с установленными требованиями при наличии утвержденных планов.</w:t>
      </w:r>
    </w:p>
    <w:p w:rsidR="00742737" w:rsidRDefault="00742737">
      <w:pPr>
        <w:pStyle w:val="ConsPlusNormal"/>
        <w:spacing w:before="220"/>
        <w:ind w:firstLine="540"/>
        <w:jc w:val="both"/>
      </w:pPr>
      <w:r>
        <w:t xml:space="preserve">Плановые значения показателей качества питьевой воды, горячей воды в отношении бесхозяйных объектов централизованных систем горячего водоснабжения, холодного водоснабжения устанавливаются в соответствии со сроками, определенными в </w:t>
      </w:r>
      <w:hyperlink r:id="rId61" w:history="1">
        <w:r>
          <w:rPr>
            <w:color w:val="0000FF"/>
          </w:rPr>
          <w:t>части 7 статьи 8</w:t>
        </w:r>
      </w:hyperlink>
      <w:r>
        <w:t xml:space="preserve"> Федерального закона "О водоснабжении и водоотведении".</w:t>
      </w:r>
    </w:p>
    <w:p w:rsidR="00742737" w:rsidRDefault="00742737">
      <w:pPr>
        <w:pStyle w:val="ConsPlusNormal"/>
        <w:spacing w:before="220"/>
        <w:ind w:firstLine="540"/>
        <w:jc w:val="both"/>
      </w:pPr>
      <w:r>
        <w:t>В случае если организация, осуществляющая водоснабжение и (или) водоотведение, осуществляет эксплуатацию объектов централизованных систем горячего водоснабжения, холодного водоснабжения на основании концессионного соглашения, то в отношении такой организации плановые значения показателей качества питьевой воды, горячей воды определяются с учетом следующих особенностей.</w:t>
      </w:r>
    </w:p>
    <w:p w:rsidR="00742737" w:rsidRDefault="00742737">
      <w:pPr>
        <w:pStyle w:val="ConsPlusNormal"/>
        <w:spacing w:before="220"/>
        <w:ind w:firstLine="540"/>
        <w:jc w:val="both"/>
      </w:pPr>
      <w:r>
        <w:t>Показатели качества питьевой воды, горячей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определяются исходя из полного соответствия качества воды установленным требованиям на вводимых в эксплуатацию в соответствии с инвестиционной программой источниках водоснабжения, водопроводных станций и иных объектов, с которых осуществляется подача питьевой воды, горячей воды в распределительную водопроводную сеть. В отношении объектов, реконструкция и модернизация которых не предусмотрена инвестиционной программой, значение показателей качества питьевой воды, горячей воды устанавливается на уровне фактического значения данного показателя на начало года, предшествующего году начала реализации инвестиционной программы.</w:t>
      </w:r>
    </w:p>
    <w:p w:rsidR="00742737" w:rsidRDefault="00742737">
      <w:pPr>
        <w:pStyle w:val="ConsPlusNormal"/>
        <w:spacing w:before="220"/>
        <w:ind w:firstLine="540"/>
        <w:jc w:val="both"/>
      </w:pPr>
      <w:r>
        <w:t>Плановые значения показателя надежности и бесперебойности централизованных систем водоснабжения, определяемое количеством перерывов в подаче воды, возникших в результате технологических нарушений на объектах централизованной системы горячего водоснабжения, холодного водоснабжения, определяются как в целом по централизованной системе водоснабжения, так и по участкам сети, с указанием протяженности каждого участка и иных объектов, расположенных на водопроводной сети. На участке водопроводной сети, вводимом в эксплуатацию в соответствии с инвестиционной программой, количество технологических нарушений принимаем равным 0. В отношении водопроводных сетей и (или) иных объектов, создание, реконструкция, модернизация которых не предусмотрены инвестиционной программой, устанавливается величина уровня надежности, определяемая фактическим значением соответствующего показателя на начало года, предшествующего году начала реализации инвестиционной программы.</w:t>
      </w:r>
    </w:p>
    <w:p w:rsidR="00742737" w:rsidRDefault="00742737">
      <w:pPr>
        <w:pStyle w:val="ConsPlusNormal"/>
        <w:spacing w:before="220"/>
        <w:ind w:firstLine="540"/>
        <w:jc w:val="both"/>
      </w:pPr>
      <w:r>
        <w:t>17. При наличии утвержденного плана снижения сбросов плановые значения показателей очистки сточных вод определяются в соответствии со сроками реализации мероприятий данного плана.</w:t>
      </w:r>
    </w:p>
    <w:p w:rsidR="00742737" w:rsidRDefault="00742737">
      <w:pPr>
        <w:pStyle w:val="ConsPlusNormal"/>
        <w:spacing w:before="220"/>
        <w:ind w:firstLine="540"/>
        <w:jc w:val="both"/>
      </w:pPr>
      <w:r>
        <w:t xml:space="preserve">18. Плановые значения показателей энергетической эффективности, в том числе уровень </w:t>
      </w:r>
      <w:r>
        <w:lastRenderedPageBreak/>
        <w:t>потерь воды (тепловой энергии в составе горячей воды), определяются с учетом утвержденных организациями, осуществляющими водоснабжение и (или) водоотведение, программ в области энергосбережения и повышения энергетической эффективности.</w:t>
      </w:r>
    </w:p>
    <w:p w:rsidR="00742737" w:rsidRDefault="00742737">
      <w:pPr>
        <w:pStyle w:val="ConsPlusNormal"/>
        <w:spacing w:before="220"/>
        <w:ind w:firstLine="540"/>
        <w:jc w:val="both"/>
      </w:pPr>
      <w:r>
        <w:t xml:space="preserve">Плановые значения показателей энергетической эффективности определяются в виде величин, указанных в </w:t>
      </w:r>
      <w:hyperlink w:anchor="P113" w:history="1">
        <w:r>
          <w:rPr>
            <w:color w:val="0000FF"/>
          </w:rPr>
          <w:t>пункте 8</w:t>
        </w:r>
      </w:hyperlink>
      <w:r>
        <w:t xml:space="preserve"> Перечня показателей надежности, качества и энергетической эффективности объектов централизованных систем горячего водоснабжения, холодного водоснабжения и (или) водоотведения.</w:t>
      </w:r>
    </w:p>
    <w:p w:rsidR="00742737" w:rsidRDefault="00742737">
      <w:pPr>
        <w:pStyle w:val="ConsPlusNormal"/>
        <w:spacing w:before="220"/>
        <w:ind w:firstLine="540"/>
        <w:jc w:val="both"/>
      </w:pPr>
      <w:r>
        <w:t>19. Плановые значения показателей надежности, качества и энергетической эффективности подлежат корректировке в случае внесения изменений в инвестиционную и (или) производственную программу организации, осуществляющей водоснабжение и (или) водоотведение, в соответствии с вносимыми изменениями.</w:t>
      </w:r>
    </w:p>
    <w:p w:rsidR="00742737" w:rsidRDefault="00742737">
      <w:pPr>
        <w:pStyle w:val="ConsPlusNormal"/>
        <w:spacing w:before="220"/>
        <w:ind w:firstLine="540"/>
        <w:jc w:val="both"/>
      </w:pPr>
      <w:r>
        <w:t>20. Агрегированный показатель надежности, качества, энергетической эффективности объектов централизованных систем горячего водоснабжения, холодного водоснабжения и (или) водоотведения, используемый при осуществлении корректировки тарифов, связанной с отклонением фактических значений показателей надежности, качества, энергетической эффективности от установленных плановых значений таких показателей, определяется в соответствии со следующей формулой:</w:t>
      </w:r>
    </w:p>
    <w:p w:rsidR="00742737" w:rsidRDefault="00742737">
      <w:pPr>
        <w:pStyle w:val="ConsPlusNormal"/>
        <w:ind w:firstLine="540"/>
        <w:jc w:val="both"/>
      </w:pPr>
    </w:p>
    <w:p w:rsidR="00742737" w:rsidRDefault="00742737">
      <w:pPr>
        <w:pStyle w:val="ConsPlusNormal"/>
        <w:jc w:val="center"/>
      </w:pPr>
      <w:r w:rsidRPr="00505DA4">
        <w:rPr>
          <w:position w:val="-31"/>
        </w:rPr>
        <w:pict>
          <v:shape id="_x0000_i1082" style="width:138.75pt;height:42pt" coordsize="" o:spt="100" adj="0,,0" path="" filled="f" stroked="f">
            <v:stroke joinstyle="miter"/>
            <v:imagedata r:id="rId62" o:title="base_1_166505_32825"/>
            <v:formulas/>
            <v:path o:connecttype="segments"/>
          </v:shape>
        </w:pict>
      </w:r>
      <w:r>
        <w:t>,</w:t>
      </w:r>
    </w:p>
    <w:p w:rsidR="00742737" w:rsidRDefault="00742737">
      <w:pPr>
        <w:pStyle w:val="ConsPlusNormal"/>
        <w:ind w:firstLine="540"/>
        <w:jc w:val="both"/>
      </w:pPr>
    </w:p>
    <w:p w:rsidR="00742737" w:rsidRDefault="00742737">
      <w:pPr>
        <w:pStyle w:val="ConsPlusNormal"/>
        <w:ind w:firstLine="540"/>
        <w:jc w:val="both"/>
      </w:pPr>
      <w:r>
        <w:t>где:</w:t>
      </w:r>
    </w:p>
    <w:p w:rsidR="00742737" w:rsidRDefault="00742737">
      <w:pPr>
        <w:pStyle w:val="ConsPlusNormal"/>
        <w:spacing w:before="220"/>
        <w:ind w:firstLine="540"/>
        <w:jc w:val="both"/>
      </w:pPr>
      <w:r>
        <w:t>A - агрегированный показатель качества, надежности и энергетической эффективности;</w:t>
      </w:r>
    </w:p>
    <w:p w:rsidR="00742737" w:rsidRDefault="00742737">
      <w:pPr>
        <w:pStyle w:val="ConsPlusNormal"/>
        <w:spacing w:before="220"/>
        <w:ind w:firstLine="540"/>
        <w:jc w:val="both"/>
      </w:pPr>
      <w:r w:rsidRPr="00505DA4">
        <w:rPr>
          <w:position w:val="-9"/>
        </w:rPr>
        <w:pict>
          <v:shape id="_x0000_i1083" style="width:14.25pt;height:21pt" coordsize="" o:spt="100" adj="0,,0" path="" filled="f" stroked="f">
            <v:stroke joinstyle="miter"/>
            <v:imagedata r:id="rId63" o:title="base_1_166505_32826"/>
            <v:formulas/>
            <v:path o:connecttype="segments"/>
          </v:shape>
        </w:pict>
      </w:r>
      <w:r>
        <w:t xml:space="preserve"> - фактическое значение i-го показателя в j периоде регулирования;</w:t>
      </w:r>
    </w:p>
    <w:p w:rsidR="00742737" w:rsidRDefault="00742737">
      <w:pPr>
        <w:pStyle w:val="ConsPlusNormal"/>
        <w:spacing w:before="220"/>
        <w:ind w:firstLine="540"/>
        <w:jc w:val="both"/>
      </w:pPr>
      <w:r w:rsidRPr="00505DA4">
        <w:rPr>
          <w:position w:val="-8"/>
        </w:rPr>
        <w:pict>
          <v:shape id="_x0000_i1084" style="width:16.5pt;height:19.5pt" coordsize="" o:spt="100" adj="0,,0" path="" filled="f" stroked="f">
            <v:stroke joinstyle="miter"/>
            <v:imagedata r:id="rId64" o:title="base_1_166505_32827"/>
            <v:formulas/>
            <v:path o:connecttype="segments"/>
          </v:shape>
        </w:pict>
      </w:r>
      <w:r>
        <w:t xml:space="preserve"> - плановое значение i-го показателя в j периоде регулирования;</w:t>
      </w:r>
    </w:p>
    <w:p w:rsidR="00742737" w:rsidRDefault="00742737">
      <w:pPr>
        <w:pStyle w:val="ConsPlusNormal"/>
        <w:spacing w:before="220"/>
        <w:ind w:firstLine="540"/>
        <w:jc w:val="both"/>
      </w:pPr>
      <w:r w:rsidRPr="00505DA4">
        <w:rPr>
          <w:position w:val="-8"/>
        </w:rPr>
        <w:pict>
          <v:shape id="_x0000_i1085" style="width:13.5pt;height:19.5pt" coordsize="" o:spt="100" adj="0,,0" path="" filled="f" stroked="f">
            <v:stroke joinstyle="miter"/>
            <v:imagedata r:id="rId65" o:title="base_1_166505_32828"/>
            <v:formulas/>
            <v:path o:connecttype="segments"/>
          </v:shape>
        </w:pict>
      </w:r>
      <w:r>
        <w:t xml:space="preserve"> - весовой коэффициент, определяемый уполномоченным органом исполнительной власти субъекта Российской Федерации, осуществляющим полномочия по утверждению показателей надежности, качества и энергетической эффективности.</w:t>
      </w:r>
    </w:p>
    <w:p w:rsidR="00742737" w:rsidRDefault="00742737">
      <w:pPr>
        <w:pStyle w:val="ConsPlusNormal"/>
        <w:spacing w:before="220"/>
        <w:ind w:firstLine="540"/>
        <w:jc w:val="both"/>
      </w:pPr>
      <w:r>
        <w:t>21. В случае если организация, осуществляющая водоснабжение и (или) водоотведение, осуществляет деятельность по водоподготовке, в отношении такой организации при расчете агрегированного показателя качества, надежности и энергетической эффективности применяются показатели качества воды.</w:t>
      </w:r>
    </w:p>
    <w:p w:rsidR="00742737" w:rsidRDefault="00742737">
      <w:pPr>
        <w:pStyle w:val="ConsPlusNormal"/>
        <w:spacing w:before="220"/>
        <w:ind w:firstLine="540"/>
        <w:jc w:val="both"/>
      </w:pPr>
      <w:r>
        <w:t>В случае если организация, осуществляющая водоснабжение и (или) водоотведение, осуществляет деятельность по очистке сточных вод, в отношении такой организации при расчете агрегированного показателя качества, надежности и энергетической эффективности применяются показатели очистки сточных вод.</w:t>
      </w:r>
    </w:p>
    <w:p w:rsidR="00742737" w:rsidRDefault="00742737">
      <w:pPr>
        <w:pStyle w:val="ConsPlusNormal"/>
        <w:spacing w:before="220"/>
        <w:ind w:firstLine="540"/>
        <w:jc w:val="both"/>
      </w:pPr>
      <w:r>
        <w:t>В случае если организация, осуществляющая водоснабжение и (или) водоотведение, осуществляет деятельность по транспортировке воды, в отношении такой организации при расчете агрегированного показателя качества, надежности и энергетической эффективности применяются показатели надежности и бесперебойности централизованных систем водоснабжения и показатель потерь воды в централизованной системе водоснабжения.</w:t>
      </w:r>
    </w:p>
    <w:p w:rsidR="00742737" w:rsidRDefault="00742737">
      <w:pPr>
        <w:pStyle w:val="ConsPlusNormal"/>
        <w:spacing w:before="220"/>
        <w:ind w:firstLine="540"/>
        <w:jc w:val="both"/>
      </w:pPr>
      <w:r>
        <w:t xml:space="preserve">В случае если организация, осуществляющая водоснабжение и (или) водоотведение, </w:t>
      </w:r>
      <w:r>
        <w:lastRenderedPageBreak/>
        <w:t>осуществляет деятельность по транспортировке сточных вод, в отношении такой организации при расчете агрегированного показателя качества, надежности и энергетической эффективности применяются показатели надежности и бесперебойности централизованных систем водоотведения.</w:t>
      </w:r>
    </w:p>
    <w:p w:rsidR="00742737" w:rsidRDefault="00742737">
      <w:pPr>
        <w:pStyle w:val="ConsPlusNormal"/>
        <w:spacing w:before="220"/>
        <w:ind w:firstLine="540"/>
        <w:jc w:val="both"/>
      </w:pPr>
      <w:r>
        <w:t>В случае если организация, осуществляющая водоснабжение и (или) водоотведение, осуществляет несколько регулируемых видов деятельности (водоподготовка, транспортировка воды, транспортировка сточных вод, очистка сточных вод), агрегированный показатель рассчитывается с применением показателей, используемых для расчета агрегированных показателей для отдельных видов деятельности, осуществляемых организацией.</w:t>
      </w:r>
    </w:p>
    <w:p w:rsidR="00742737" w:rsidRDefault="00742737">
      <w:pPr>
        <w:pStyle w:val="ConsPlusNormal"/>
        <w:ind w:firstLine="540"/>
        <w:jc w:val="both"/>
      </w:pPr>
    </w:p>
    <w:p w:rsidR="00742737" w:rsidRDefault="00742737">
      <w:pPr>
        <w:pStyle w:val="ConsPlusNormal"/>
        <w:ind w:firstLine="540"/>
        <w:jc w:val="both"/>
      </w:pPr>
    </w:p>
    <w:p w:rsidR="00742737" w:rsidRDefault="0074273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1967" w:rsidRDefault="00471967">
      <w:bookmarkStart w:id="4" w:name="_GoBack"/>
      <w:bookmarkEnd w:id="4"/>
    </w:p>
    <w:sectPr w:rsidR="00471967" w:rsidSect="00B67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737"/>
    <w:rsid w:val="00471967"/>
    <w:rsid w:val="0074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27F3D3-5643-4414-BFB9-DB6505806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27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427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427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wmf"/><Relationship Id="rId18" Type="http://schemas.openxmlformats.org/officeDocument/2006/relationships/image" Target="media/image6.wmf"/><Relationship Id="rId26" Type="http://schemas.openxmlformats.org/officeDocument/2006/relationships/hyperlink" Target="consultantplus://offline/ref=C571C8BF4894042FB9EBA13C1B860E8249B65D484CA87776F0124DE90BA29DC5D87E0AB584137051397C54FC49KEa6J" TargetMode="External"/><Relationship Id="rId39" Type="http://schemas.openxmlformats.org/officeDocument/2006/relationships/image" Target="media/image25.wmf"/><Relationship Id="rId21" Type="http://schemas.openxmlformats.org/officeDocument/2006/relationships/image" Target="media/image9.wmf"/><Relationship Id="rId34" Type="http://schemas.openxmlformats.org/officeDocument/2006/relationships/image" Target="media/image20.wmf"/><Relationship Id="rId42" Type="http://schemas.openxmlformats.org/officeDocument/2006/relationships/image" Target="media/image28.wmf"/><Relationship Id="rId47" Type="http://schemas.openxmlformats.org/officeDocument/2006/relationships/image" Target="media/image33.wmf"/><Relationship Id="rId50" Type="http://schemas.openxmlformats.org/officeDocument/2006/relationships/image" Target="media/image36.wmf"/><Relationship Id="rId55" Type="http://schemas.openxmlformats.org/officeDocument/2006/relationships/image" Target="media/image41.wmf"/><Relationship Id="rId63" Type="http://schemas.openxmlformats.org/officeDocument/2006/relationships/image" Target="media/image48.wmf"/><Relationship Id="rId7" Type="http://schemas.openxmlformats.org/officeDocument/2006/relationships/hyperlink" Target="consultantplus://offline/ref=C571C8BF4894042FB9EBA13C1B860E8249B7574749AE7776F0124DE90BA29DC5CA7E52BE831B3A0074375BFE48F9CF95313F99B7KBa6J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4.wmf"/><Relationship Id="rId29" Type="http://schemas.openxmlformats.org/officeDocument/2006/relationships/image" Target="media/image15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C571C8BF4894042FB9EBA13C1B860E8249B7574749AE7776F0124DE90BA29DC5CA7E52BB821B3A0074375BFE48F9CF95313F99B7KBa6J" TargetMode="External"/><Relationship Id="rId11" Type="http://schemas.openxmlformats.org/officeDocument/2006/relationships/hyperlink" Target="consultantplus://offline/ref=C571C8BF4894042FB9EBA13C1B860E8249B7574749AE7776F0124DE90BA29DC5CA7E52BE8F1B3A0074375BFE48F9CF95313F99B7KBa6J" TargetMode="External"/><Relationship Id="rId24" Type="http://schemas.openxmlformats.org/officeDocument/2006/relationships/image" Target="media/image12.wmf"/><Relationship Id="rId32" Type="http://schemas.openxmlformats.org/officeDocument/2006/relationships/image" Target="media/image18.wmf"/><Relationship Id="rId37" Type="http://schemas.openxmlformats.org/officeDocument/2006/relationships/image" Target="media/image23.wmf"/><Relationship Id="rId40" Type="http://schemas.openxmlformats.org/officeDocument/2006/relationships/image" Target="media/image26.wmf"/><Relationship Id="rId45" Type="http://schemas.openxmlformats.org/officeDocument/2006/relationships/image" Target="media/image31.wmf"/><Relationship Id="rId53" Type="http://schemas.openxmlformats.org/officeDocument/2006/relationships/image" Target="media/image39.wmf"/><Relationship Id="rId58" Type="http://schemas.openxmlformats.org/officeDocument/2006/relationships/image" Target="media/image44.wmf"/><Relationship Id="rId66" Type="http://schemas.openxmlformats.org/officeDocument/2006/relationships/fontTable" Target="fontTable.xml"/><Relationship Id="rId5" Type="http://schemas.openxmlformats.org/officeDocument/2006/relationships/hyperlink" Target="consultantplus://offline/ref=C571C8BF4894042FB9EBA13C1B860E8249B75B4D49AE7776F0124DE90BA29DC5CA7E52B986106E58386902AD0FB2C29E2C2399BCA92F5F64K0aAJ" TargetMode="External"/><Relationship Id="rId15" Type="http://schemas.openxmlformats.org/officeDocument/2006/relationships/image" Target="media/image3.wmf"/><Relationship Id="rId23" Type="http://schemas.openxmlformats.org/officeDocument/2006/relationships/image" Target="media/image11.wmf"/><Relationship Id="rId28" Type="http://schemas.openxmlformats.org/officeDocument/2006/relationships/image" Target="media/image14.wmf"/><Relationship Id="rId36" Type="http://schemas.openxmlformats.org/officeDocument/2006/relationships/image" Target="media/image22.wmf"/><Relationship Id="rId49" Type="http://schemas.openxmlformats.org/officeDocument/2006/relationships/image" Target="media/image35.wmf"/><Relationship Id="rId57" Type="http://schemas.openxmlformats.org/officeDocument/2006/relationships/image" Target="media/image43.wmf"/><Relationship Id="rId61" Type="http://schemas.openxmlformats.org/officeDocument/2006/relationships/hyperlink" Target="consultantplus://offline/ref=C571C8BF4894042FB9EBA13C1B860E8249B7574749AE7776F0124DE90BA29DC5CA7E52B986106F57346902AD0FB2C29E2C2399BCA92F5F64K0aAJ" TargetMode="External"/><Relationship Id="rId10" Type="http://schemas.openxmlformats.org/officeDocument/2006/relationships/hyperlink" Target="consultantplus://offline/ref=C571C8BF4894042FB9EBA13C1B860E8249B7574749AE7776F0124DE90BA29DC5D87E0AB584137051397C54FC49KEa6J" TargetMode="External"/><Relationship Id="rId19" Type="http://schemas.openxmlformats.org/officeDocument/2006/relationships/image" Target="media/image7.wmf"/><Relationship Id="rId31" Type="http://schemas.openxmlformats.org/officeDocument/2006/relationships/image" Target="media/image17.wmf"/><Relationship Id="rId44" Type="http://schemas.openxmlformats.org/officeDocument/2006/relationships/image" Target="media/image30.wmf"/><Relationship Id="rId52" Type="http://schemas.openxmlformats.org/officeDocument/2006/relationships/image" Target="media/image38.wmf"/><Relationship Id="rId60" Type="http://schemas.openxmlformats.org/officeDocument/2006/relationships/image" Target="media/image46.wmf"/><Relationship Id="rId65" Type="http://schemas.openxmlformats.org/officeDocument/2006/relationships/image" Target="media/image50.wmf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571C8BF4894042FB9EBA13C1B860E8249B7574749AE7776F0124DE90BA29DC5CA7E52BD8F1B3A0074375BFE48F9CF95313F99B7KBa6J" TargetMode="External"/><Relationship Id="rId14" Type="http://schemas.openxmlformats.org/officeDocument/2006/relationships/image" Target="media/image2.wmf"/><Relationship Id="rId22" Type="http://schemas.openxmlformats.org/officeDocument/2006/relationships/image" Target="media/image10.wmf"/><Relationship Id="rId27" Type="http://schemas.openxmlformats.org/officeDocument/2006/relationships/hyperlink" Target="consultantplus://offline/ref=C571C8BF4894042FB9EBA13C1B860E8249B7574749AE7776F0124DE90BA29DC5CA7E52B986106D59336902AD0FB2C29E2C2399BCA92F5F64K0aAJ" TargetMode="External"/><Relationship Id="rId30" Type="http://schemas.openxmlformats.org/officeDocument/2006/relationships/image" Target="media/image16.wmf"/><Relationship Id="rId35" Type="http://schemas.openxmlformats.org/officeDocument/2006/relationships/image" Target="media/image21.wmf"/><Relationship Id="rId43" Type="http://schemas.openxmlformats.org/officeDocument/2006/relationships/image" Target="media/image29.wmf"/><Relationship Id="rId48" Type="http://schemas.openxmlformats.org/officeDocument/2006/relationships/image" Target="media/image34.wmf"/><Relationship Id="rId56" Type="http://schemas.openxmlformats.org/officeDocument/2006/relationships/image" Target="media/image42.wmf"/><Relationship Id="rId64" Type="http://schemas.openxmlformats.org/officeDocument/2006/relationships/image" Target="media/image49.wmf"/><Relationship Id="rId8" Type="http://schemas.openxmlformats.org/officeDocument/2006/relationships/hyperlink" Target="consultantplus://offline/ref=C571C8BF4894042FB9EBA13C1B860E8249B7574749AE7776F0124DE90BA29DC5CA7E52BD811B3A0074375BFE48F9CF95313F99B7KBa6J" TargetMode="External"/><Relationship Id="rId51" Type="http://schemas.openxmlformats.org/officeDocument/2006/relationships/image" Target="media/image37.wmf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C571C8BF4894042FB9EBA13C1B860E8249BF5E4A4AAE7776F0124DE90BA29DC5D87E0AB584137051397C54FC49KEa6J" TargetMode="External"/><Relationship Id="rId17" Type="http://schemas.openxmlformats.org/officeDocument/2006/relationships/image" Target="media/image5.wmf"/><Relationship Id="rId25" Type="http://schemas.openxmlformats.org/officeDocument/2006/relationships/image" Target="media/image13.wmf"/><Relationship Id="rId33" Type="http://schemas.openxmlformats.org/officeDocument/2006/relationships/image" Target="media/image19.wmf"/><Relationship Id="rId38" Type="http://schemas.openxmlformats.org/officeDocument/2006/relationships/image" Target="media/image24.wmf"/><Relationship Id="rId46" Type="http://schemas.openxmlformats.org/officeDocument/2006/relationships/image" Target="media/image32.wmf"/><Relationship Id="rId59" Type="http://schemas.openxmlformats.org/officeDocument/2006/relationships/image" Target="media/image45.wmf"/><Relationship Id="rId67" Type="http://schemas.openxmlformats.org/officeDocument/2006/relationships/theme" Target="theme/theme1.xml"/><Relationship Id="rId20" Type="http://schemas.openxmlformats.org/officeDocument/2006/relationships/image" Target="media/image8.wmf"/><Relationship Id="rId41" Type="http://schemas.openxmlformats.org/officeDocument/2006/relationships/image" Target="media/image27.wmf"/><Relationship Id="rId54" Type="http://schemas.openxmlformats.org/officeDocument/2006/relationships/image" Target="media/image40.wmf"/><Relationship Id="rId62" Type="http://schemas.openxmlformats.org/officeDocument/2006/relationships/image" Target="media/image4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5318</Words>
  <Characters>30316</Characters>
  <Application>Microsoft Office Word</Application>
  <DocSecurity>0</DocSecurity>
  <Lines>252</Lines>
  <Paragraphs>71</Paragraphs>
  <ScaleCrop>false</ScaleCrop>
  <Company/>
  <LinksUpToDate>false</LinksUpToDate>
  <CharactersWithSpaces>35563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2021-09-23T09:26:00Z</dcterms:created>
  <dcterms:modified xsi:type="dcterms:W3CDTF">2021-09-23T09:26:00Z</dcterms:modified>
</cp:coreProperties>
</file>